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3E8" w:rsidRPr="009C1ECE" w:rsidRDefault="00C003E8" w:rsidP="00C003E8">
      <w:pPr>
        <w:jc w:val="center"/>
        <w:rPr>
          <w:b/>
          <w:sz w:val="24"/>
          <w:szCs w:val="24"/>
        </w:rPr>
      </w:pPr>
    </w:p>
    <w:p w:rsidR="00C003E8" w:rsidRPr="005D3264" w:rsidRDefault="00C003E8" w:rsidP="00C003E8">
      <w:pPr>
        <w:jc w:val="center"/>
        <w:rPr>
          <w:b/>
          <w:sz w:val="32"/>
          <w:szCs w:val="28"/>
        </w:rPr>
      </w:pPr>
      <w:r w:rsidRPr="005D3264">
        <w:rPr>
          <w:b/>
          <w:sz w:val="32"/>
          <w:szCs w:val="28"/>
        </w:rPr>
        <w:t xml:space="preserve">ACUERDO No. </w:t>
      </w:r>
      <w:r w:rsidR="0016756C">
        <w:rPr>
          <w:b/>
          <w:sz w:val="32"/>
          <w:szCs w:val="28"/>
        </w:rPr>
        <w:t>XXXX</w:t>
      </w:r>
    </w:p>
    <w:p w:rsidR="00C003E8" w:rsidRPr="005D3264" w:rsidRDefault="00C003E8" w:rsidP="00C003E8">
      <w:pPr>
        <w:jc w:val="center"/>
        <w:rPr>
          <w:sz w:val="24"/>
          <w:szCs w:val="22"/>
        </w:rPr>
      </w:pPr>
    </w:p>
    <w:p w:rsidR="00C003E8" w:rsidRPr="005D3264" w:rsidRDefault="0016756C" w:rsidP="00C003E8">
      <w:pPr>
        <w:jc w:val="center"/>
        <w:rPr>
          <w:sz w:val="24"/>
          <w:szCs w:val="22"/>
        </w:rPr>
      </w:pPr>
      <w:r>
        <w:rPr>
          <w:sz w:val="24"/>
          <w:szCs w:val="22"/>
        </w:rPr>
        <w:t>FECHA: XXXX</w:t>
      </w:r>
    </w:p>
    <w:p w:rsidR="00C003E8" w:rsidRPr="005D3264" w:rsidRDefault="00C003E8" w:rsidP="00C003E8">
      <w:pPr>
        <w:jc w:val="center"/>
        <w:rPr>
          <w:sz w:val="24"/>
          <w:szCs w:val="22"/>
        </w:rPr>
      </w:pPr>
    </w:p>
    <w:p w:rsidR="00C003E8" w:rsidRPr="005D3264" w:rsidRDefault="00C003E8" w:rsidP="00C003E8">
      <w:pPr>
        <w:jc w:val="center"/>
        <w:rPr>
          <w:sz w:val="24"/>
          <w:szCs w:val="22"/>
        </w:rPr>
      </w:pPr>
      <w:r w:rsidRPr="005D3264">
        <w:rPr>
          <w:sz w:val="24"/>
          <w:szCs w:val="22"/>
        </w:rPr>
        <w:t>Por medio del cual se adoptan decisiones relacionadas con proyectos de inversión financiados o cofinanciados con recursos del Sistema General de Regalías – SGR.</w:t>
      </w:r>
    </w:p>
    <w:p w:rsidR="00C003E8" w:rsidRPr="005D3264" w:rsidRDefault="00C003E8" w:rsidP="00C003E8">
      <w:pPr>
        <w:jc w:val="center"/>
        <w:rPr>
          <w:sz w:val="18"/>
        </w:rPr>
      </w:pPr>
    </w:p>
    <w:p w:rsidR="00C003E8" w:rsidRPr="005D3264" w:rsidRDefault="00C003E8" w:rsidP="00C003E8">
      <w:pPr>
        <w:jc w:val="center"/>
        <w:rPr>
          <w:b/>
          <w:sz w:val="32"/>
          <w:szCs w:val="28"/>
        </w:rPr>
      </w:pPr>
      <w:r w:rsidRPr="005D3264">
        <w:rPr>
          <w:b/>
          <w:sz w:val="32"/>
          <w:szCs w:val="28"/>
        </w:rPr>
        <w:t>OCAD CESAR</w:t>
      </w:r>
    </w:p>
    <w:p w:rsidR="00C003E8" w:rsidRPr="005D3264" w:rsidRDefault="00C003E8" w:rsidP="00C003E8">
      <w:pPr>
        <w:jc w:val="center"/>
        <w:rPr>
          <w:b/>
          <w:sz w:val="32"/>
          <w:szCs w:val="28"/>
        </w:rPr>
      </w:pPr>
    </w:p>
    <w:p w:rsidR="00C003E8" w:rsidRPr="005D3264" w:rsidRDefault="00C003E8" w:rsidP="00C003E8">
      <w:pPr>
        <w:jc w:val="center"/>
        <w:rPr>
          <w:b/>
          <w:sz w:val="32"/>
          <w:szCs w:val="28"/>
        </w:rPr>
      </w:pPr>
      <w:r w:rsidRPr="005D3264">
        <w:rPr>
          <w:b/>
          <w:sz w:val="32"/>
          <w:szCs w:val="28"/>
        </w:rPr>
        <w:t>CONSIDERANDO:</w:t>
      </w:r>
    </w:p>
    <w:p w:rsidR="00C003E8" w:rsidRDefault="00C003E8" w:rsidP="00C003E8">
      <w:pPr>
        <w:jc w:val="center"/>
        <w:rPr>
          <w:b/>
          <w:sz w:val="32"/>
          <w:szCs w:val="28"/>
        </w:rPr>
      </w:pPr>
    </w:p>
    <w:p w:rsidR="001067BD" w:rsidRPr="005D3264" w:rsidRDefault="001067BD" w:rsidP="00C003E8">
      <w:pPr>
        <w:jc w:val="center"/>
        <w:rPr>
          <w:b/>
          <w:sz w:val="32"/>
          <w:szCs w:val="28"/>
        </w:rPr>
      </w:pPr>
    </w:p>
    <w:p w:rsidR="00C003E8" w:rsidRPr="005D3264" w:rsidRDefault="00C003E8" w:rsidP="00C003E8">
      <w:pPr>
        <w:jc w:val="left"/>
        <w:rPr>
          <w:b/>
          <w:sz w:val="28"/>
          <w:szCs w:val="24"/>
        </w:rPr>
      </w:pPr>
      <w:r w:rsidRPr="005D3264">
        <w:rPr>
          <w:b/>
          <w:sz w:val="28"/>
          <w:szCs w:val="24"/>
        </w:rPr>
        <w:t xml:space="preserve">CONSIDERANDO GENERAL: </w:t>
      </w:r>
    </w:p>
    <w:p w:rsidR="00C003E8" w:rsidRPr="005D3264" w:rsidRDefault="00C003E8" w:rsidP="00C003E8">
      <w:pPr>
        <w:rPr>
          <w:sz w:val="24"/>
          <w:szCs w:val="22"/>
        </w:rPr>
      </w:pPr>
    </w:p>
    <w:p w:rsidR="00C003E8" w:rsidRPr="005D3264" w:rsidRDefault="00C003E8" w:rsidP="00C003E8">
      <w:pPr>
        <w:rPr>
          <w:sz w:val="24"/>
          <w:szCs w:val="22"/>
        </w:rPr>
      </w:pPr>
      <w:r w:rsidRPr="005D3264">
        <w:rPr>
          <w:sz w:val="24"/>
          <w:szCs w:val="22"/>
        </w:rPr>
        <w:t>Que el Acto Legislativo 05 de 2011, creó el Sistema General de Regalías y modificó los artículos 360 y 361 de la Constitución Política, Sistema cuya organización y funcionamiento fue regulado por la Ley 1530 de 2012.</w:t>
      </w:r>
    </w:p>
    <w:p w:rsidR="00C003E8" w:rsidRDefault="00C003E8" w:rsidP="00C003E8">
      <w:pPr>
        <w:rPr>
          <w:b/>
          <w:sz w:val="24"/>
          <w:szCs w:val="22"/>
        </w:rPr>
      </w:pPr>
    </w:p>
    <w:p w:rsidR="001067BD" w:rsidRPr="005D3264" w:rsidRDefault="001067BD" w:rsidP="00C003E8">
      <w:pPr>
        <w:rPr>
          <w:b/>
          <w:sz w:val="24"/>
          <w:szCs w:val="22"/>
        </w:rPr>
      </w:pPr>
    </w:p>
    <w:p w:rsidR="00C003E8" w:rsidRPr="005D3264" w:rsidRDefault="00C003E8" w:rsidP="00C003E8">
      <w:pPr>
        <w:rPr>
          <w:b/>
          <w:sz w:val="24"/>
          <w:szCs w:val="22"/>
        </w:rPr>
      </w:pPr>
      <w:bookmarkStart w:id="0" w:name="EDIT_CONSIDERANDO"/>
      <w:r w:rsidRPr="005D3264">
        <w:rPr>
          <w:b/>
          <w:sz w:val="24"/>
          <w:szCs w:val="22"/>
        </w:rPr>
        <w:t>CONSIDERANDOS PARTICULARES:</w:t>
      </w:r>
    </w:p>
    <w:p w:rsidR="00C003E8" w:rsidRPr="005D3264" w:rsidRDefault="00C003E8" w:rsidP="00C003E8">
      <w:pPr>
        <w:rPr>
          <w:b/>
          <w:sz w:val="24"/>
          <w:szCs w:val="22"/>
        </w:rPr>
      </w:pPr>
    </w:p>
    <w:p w:rsidR="00C003E8" w:rsidRPr="005D3264" w:rsidRDefault="00C003E8" w:rsidP="00C003E8">
      <w:pPr>
        <w:pStyle w:val="Prrafodelista"/>
        <w:numPr>
          <w:ilvl w:val="0"/>
          <w:numId w:val="1"/>
        </w:numPr>
        <w:ind w:left="567" w:hanging="567"/>
        <w:jc w:val="both"/>
        <w:rPr>
          <w:b/>
          <w:sz w:val="24"/>
        </w:rPr>
      </w:pPr>
      <w:r w:rsidRPr="005D3264">
        <w:rPr>
          <w:b/>
          <w:sz w:val="24"/>
        </w:rPr>
        <w:t xml:space="preserve">Viabilización, priorización, aprobación de proyectos de </w:t>
      </w:r>
      <w:r w:rsidR="00323302" w:rsidRPr="005D3264">
        <w:rPr>
          <w:b/>
          <w:sz w:val="24"/>
        </w:rPr>
        <w:t>inversión financiados</w:t>
      </w:r>
      <w:r w:rsidRPr="005D3264">
        <w:rPr>
          <w:b/>
          <w:sz w:val="24"/>
        </w:rPr>
        <w:t xml:space="preserve"> con recursos del Sistema General de Regalías, designación de la entidad pública ejecutora del proyecto y de la instancia encargada de adelantar la interventoría, aprobación de vigencias futuras.</w:t>
      </w:r>
    </w:p>
    <w:p w:rsidR="00C003E8" w:rsidRPr="005D3264" w:rsidRDefault="00C003E8" w:rsidP="00C003E8">
      <w:pPr>
        <w:rPr>
          <w:b/>
          <w:sz w:val="24"/>
          <w:szCs w:val="22"/>
        </w:rPr>
      </w:pPr>
      <w:r w:rsidRPr="005D3264">
        <w:rPr>
          <w:sz w:val="24"/>
          <w:szCs w:val="22"/>
        </w:rPr>
        <w:t>Que de conformidad con el artículo 6 de la Ley 1530 de 2012, los Órganos Colegiados de Administración y Decisión son los responsables de definir los proyectos de inversión sometidos a su consideración que se financiarán con recursos del Sistema General de Regalías, así como de viabilizar, aprobar y priorizar la conveniencia y oportunidad de financiarlos y de definir su ejecutor que será de naturaleza pública</w:t>
      </w:r>
      <w:r w:rsidRPr="005D3264">
        <w:rPr>
          <w:b/>
          <w:sz w:val="24"/>
          <w:szCs w:val="22"/>
        </w:rPr>
        <w:t>.</w:t>
      </w:r>
      <w:r w:rsidRPr="005D3264" w:rsidDel="008B4C99">
        <w:rPr>
          <w:b/>
          <w:sz w:val="24"/>
          <w:szCs w:val="22"/>
        </w:rPr>
        <w:t xml:space="preserve"> </w:t>
      </w:r>
    </w:p>
    <w:p w:rsidR="00C003E8" w:rsidRPr="005D3264" w:rsidRDefault="00C003E8" w:rsidP="00C003E8">
      <w:pPr>
        <w:rPr>
          <w:sz w:val="24"/>
          <w:szCs w:val="22"/>
        </w:rPr>
      </w:pPr>
    </w:p>
    <w:p w:rsidR="00C003E8" w:rsidRPr="005D3264" w:rsidRDefault="00C003E8" w:rsidP="00C003E8">
      <w:pPr>
        <w:rPr>
          <w:sz w:val="24"/>
          <w:szCs w:val="22"/>
        </w:rPr>
      </w:pPr>
      <w:r w:rsidRPr="005D3264">
        <w:rPr>
          <w:sz w:val="24"/>
          <w:szCs w:val="22"/>
        </w:rPr>
        <w:t>Que el par</w:t>
      </w:r>
      <w:r w:rsidR="00482875">
        <w:rPr>
          <w:sz w:val="24"/>
          <w:szCs w:val="22"/>
        </w:rPr>
        <w:t xml:space="preserve">ágrafo primero del artículo 23 </w:t>
      </w:r>
      <w:r w:rsidRPr="005D3264">
        <w:rPr>
          <w:sz w:val="24"/>
          <w:szCs w:val="22"/>
        </w:rPr>
        <w:t>del Decreto 1949 de 2012 establece que los proyectos de inversión podrán ser viabilizados, aprobad</w:t>
      </w:r>
      <w:r w:rsidR="00482875">
        <w:rPr>
          <w:sz w:val="24"/>
          <w:szCs w:val="22"/>
        </w:rPr>
        <w:t xml:space="preserve">os y designados sus ejecutores </w:t>
      </w:r>
      <w:r w:rsidRPr="005D3264">
        <w:rPr>
          <w:sz w:val="24"/>
          <w:szCs w:val="22"/>
        </w:rPr>
        <w:t xml:space="preserve">en una sola sesión del Órgano Colegiado de Administración y Decisión, correspondiéndole a la Secretaría Técnica adelantar el registro en el respectivo banco de Programas y Proyectos dentro de la misma sesión. </w:t>
      </w:r>
    </w:p>
    <w:p w:rsidR="00C003E8" w:rsidRPr="005D3264" w:rsidRDefault="00C003E8" w:rsidP="00C003E8">
      <w:pPr>
        <w:rPr>
          <w:sz w:val="24"/>
          <w:szCs w:val="22"/>
        </w:rPr>
      </w:pPr>
    </w:p>
    <w:p w:rsidR="00C003E8" w:rsidRPr="005D3264" w:rsidRDefault="00C003E8" w:rsidP="00C003E8">
      <w:pPr>
        <w:rPr>
          <w:sz w:val="24"/>
          <w:szCs w:val="22"/>
        </w:rPr>
      </w:pPr>
      <w:r w:rsidRPr="005D3264">
        <w:rPr>
          <w:sz w:val="24"/>
          <w:szCs w:val="22"/>
        </w:rPr>
        <w:t>Que según el artículo 28 de la Ley 1530 de 2012, corresponde a los Órganos Colegiados de Administración y Decisión designar los ejecutores de los proyectos de inversión y decidir la instancia que adelante la contratación de la interventoría en los términos del artículo 83 de la Ley 1474 de 2011, atendiendo la importancia, naturaleza o cuantía del proyecto de inversión.</w:t>
      </w:r>
    </w:p>
    <w:p w:rsidR="00C003E8" w:rsidRPr="005D3264" w:rsidRDefault="00C003E8" w:rsidP="00C003E8">
      <w:pPr>
        <w:rPr>
          <w:sz w:val="24"/>
          <w:szCs w:val="22"/>
        </w:rPr>
      </w:pPr>
    </w:p>
    <w:p w:rsidR="00C003E8" w:rsidRPr="005D3264" w:rsidRDefault="00C003E8" w:rsidP="00C003E8">
      <w:pPr>
        <w:rPr>
          <w:sz w:val="24"/>
          <w:szCs w:val="22"/>
        </w:rPr>
      </w:pPr>
      <w:r w:rsidRPr="005D3264">
        <w:rPr>
          <w:sz w:val="24"/>
          <w:szCs w:val="22"/>
        </w:rPr>
        <w:lastRenderedPageBreak/>
        <w:t xml:space="preserve">Que de acuerdo con el parágrafo primero del artículo 23 del Decreto 1949 de 2012, los proyectos de inversión podrán ser viabilizados, aprobados y designados sus ejecutores en una sola sesión del Órgano Colegiado de Administración y Decisión. </w:t>
      </w:r>
    </w:p>
    <w:p w:rsidR="00C003E8" w:rsidRPr="005D3264" w:rsidRDefault="00C003E8" w:rsidP="00C003E8">
      <w:pPr>
        <w:rPr>
          <w:sz w:val="24"/>
          <w:szCs w:val="22"/>
        </w:rPr>
      </w:pPr>
    </w:p>
    <w:p w:rsidR="00C003E8" w:rsidRPr="005D3264" w:rsidRDefault="00C003E8" w:rsidP="00C003E8">
      <w:pPr>
        <w:rPr>
          <w:sz w:val="24"/>
          <w:szCs w:val="22"/>
        </w:rPr>
      </w:pPr>
      <w:r w:rsidRPr="005D3264">
        <w:rPr>
          <w:sz w:val="24"/>
          <w:szCs w:val="22"/>
        </w:rPr>
        <w:t>Que de conformidad con lo establecido en el artículo 28 de la Ley 1530 de 2012 y el artículo 4 del Decreto 414 de 2013 las entidades</w:t>
      </w:r>
      <w:r w:rsidRPr="005D3264">
        <w:rPr>
          <w:color w:val="FF0000"/>
          <w:sz w:val="24"/>
          <w:szCs w:val="22"/>
        </w:rPr>
        <w:t xml:space="preserve"> </w:t>
      </w:r>
      <w:r w:rsidRPr="005D3264">
        <w:rPr>
          <w:sz w:val="24"/>
          <w:szCs w:val="22"/>
        </w:rPr>
        <w:t>públicas designadas como ejecutoras deben garantizar la correcta ejecución de los recursos asignados al proyecto de inversión, así como el suministro y registro de la información veraz, oportuna e idónea para realizar el monitoreo, seguimiento, control y evaluación de los recursos del SGR en las condiciones, instrumentos y herramientas definidos para tal efecto por el Departamento Nacional de Planeación en Circulares 03 de 2012, 62 y 63 de 2013; y SMSCE 001 y  002 de 2012  y, las  Resoluciones 1789 y 2620 de 2013 y demás normas que las modifiquen, adicionen o sustituyan.</w:t>
      </w:r>
    </w:p>
    <w:p w:rsidR="00C003E8" w:rsidRPr="005D3264" w:rsidRDefault="00C003E8" w:rsidP="00C003E8">
      <w:pPr>
        <w:rPr>
          <w:sz w:val="24"/>
          <w:szCs w:val="22"/>
        </w:rPr>
      </w:pPr>
    </w:p>
    <w:p w:rsidR="00C003E8" w:rsidRPr="005D3264" w:rsidRDefault="00C003E8" w:rsidP="00C003E8">
      <w:pPr>
        <w:rPr>
          <w:sz w:val="24"/>
          <w:szCs w:val="22"/>
        </w:rPr>
      </w:pPr>
      <w:r w:rsidRPr="005D3264">
        <w:rPr>
          <w:sz w:val="24"/>
          <w:szCs w:val="22"/>
        </w:rPr>
        <w:t>Que la Ley 1530 de</w:t>
      </w:r>
      <w:r w:rsidR="00482875">
        <w:rPr>
          <w:sz w:val="24"/>
          <w:szCs w:val="22"/>
        </w:rPr>
        <w:t xml:space="preserve"> 2012 en sus artículos 94 y 97 </w:t>
      </w:r>
      <w:r w:rsidRPr="005D3264">
        <w:rPr>
          <w:sz w:val="24"/>
          <w:szCs w:val="22"/>
        </w:rPr>
        <w:t>establece la posibilidad de asumir compromisos con cargo a vigencias futuras para órganos, fondos y beneficiarios del Sistema General de Regalías y para Entidades Territoriales receptoras directas de regalías y co</w:t>
      </w:r>
      <w:r w:rsidR="00A315E9">
        <w:rPr>
          <w:sz w:val="24"/>
          <w:szCs w:val="22"/>
        </w:rPr>
        <w:t>mpensaciones, respectivamente, previo cumplimiento de</w:t>
      </w:r>
      <w:r w:rsidRPr="005D3264">
        <w:rPr>
          <w:sz w:val="24"/>
          <w:szCs w:val="22"/>
        </w:rPr>
        <w:t xml:space="preserve"> requisitos y autorizaciones allí señalados.</w:t>
      </w:r>
    </w:p>
    <w:p w:rsidR="00C003E8" w:rsidRPr="005D3264" w:rsidRDefault="00C003E8" w:rsidP="00C003E8">
      <w:pPr>
        <w:rPr>
          <w:sz w:val="24"/>
          <w:szCs w:val="22"/>
        </w:rPr>
      </w:pPr>
    </w:p>
    <w:p w:rsidR="00C003E8" w:rsidRPr="005D3264" w:rsidRDefault="00C003E8" w:rsidP="00C003E8">
      <w:pPr>
        <w:rPr>
          <w:sz w:val="24"/>
          <w:szCs w:val="22"/>
        </w:rPr>
      </w:pPr>
      <w:r w:rsidRPr="005D3264">
        <w:rPr>
          <w:sz w:val="24"/>
          <w:szCs w:val="22"/>
        </w:rPr>
        <w:t xml:space="preserve">Que  conforme al artículo 25 de la Ley 1606 de 2012 o la norma que lo modifique, adicione o sustituya, corresponde al Órgano Colegiado de Administración y Decisión dar las autorizaciones de vigencias futuras para la asunción de compromisos en los que se prevea la provisión de bienes y servicios por fuera de la </w:t>
      </w:r>
      <w:proofErr w:type="spellStart"/>
      <w:r w:rsidRPr="005D3264">
        <w:rPr>
          <w:sz w:val="24"/>
          <w:szCs w:val="22"/>
        </w:rPr>
        <w:t>bienalidad</w:t>
      </w:r>
      <w:proofErr w:type="spellEnd"/>
      <w:r w:rsidRPr="005D3264">
        <w:rPr>
          <w:sz w:val="24"/>
          <w:szCs w:val="22"/>
        </w:rPr>
        <w:t xml:space="preserve"> respectiva por parte de las entidades designadas como ejecutoras  y  estas dispongan de apropiación suficiente con cargo al presupuesto del respectivo bienio del Sistema General de Regalías, así como, las autorizaciones de vigencias futuras solicitadas por las entidades designadas como ejecutoras de los proyectos de inversión que</w:t>
      </w:r>
      <w:r w:rsidRPr="005D3264">
        <w:rPr>
          <w:color w:val="FF0000"/>
          <w:sz w:val="24"/>
          <w:szCs w:val="22"/>
        </w:rPr>
        <w:t xml:space="preserve"> </w:t>
      </w:r>
      <w:r w:rsidRPr="005D3264">
        <w:rPr>
          <w:sz w:val="24"/>
          <w:szCs w:val="22"/>
        </w:rPr>
        <w:t>requieran recursos de posteriores bienalidades de dicho Sistema.</w:t>
      </w:r>
    </w:p>
    <w:p w:rsidR="00C003E8" w:rsidRDefault="00C003E8" w:rsidP="00C003E8">
      <w:pPr>
        <w:rPr>
          <w:sz w:val="24"/>
          <w:szCs w:val="22"/>
        </w:rPr>
      </w:pPr>
    </w:p>
    <w:p w:rsidR="001067BD" w:rsidRPr="005D3264" w:rsidRDefault="001067BD" w:rsidP="00C003E8">
      <w:pPr>
        <w:rPr>
          <w:sz w:val="24"/>
          <w:szCs w:val="22"/>
        </w:rPr>
      </w:pPr>
    </w:p>
    <w:p w:rsidR="00C003E8" w:rsidRPr="005D3264" w:rsidRDefault="00C003E8" w:rsidP="00C003E8">
      <w:pPr>
        <w:pStyle w:val="Prrafodelista"/>
        <w:numPr>
          <w:ilvl w:val="0"/>
          <w:numId w:val="1"/>
        </w:numPr>
        <w:rPr>
          <w:sz w:val="24"/>
        </w:rPr>
      </w:pPr>
      <w:r w:rsidRPr="005D3264">
        <w:rPr>
          <w:b/>
          <w:sz w:val="24"/>
        </w:rPr>
        <w:t>Ajustes</w:t>
      </w:r>
    </w:p>
    <w:p w:rsidR="00C003E8" w:rsidRPr="005D3264" w:rsidRDefault="00C003E8" w:rsidP="00C003E8">
      <w:pPr>
        <w:rPr>
          <w:sz w:val="24"/>
          <w:szCs w:val="22"/>
        </w:rPr>
      </w:pPr>
      <w:r w:rsidRPr="0016756C">
        <w:rPr>
          <w:sz w:val="24"/>
          <w:szCs w:val="22"/>
        </w:rPr>
        <w:t xml:space="preserve">Que el XX (día) de xxx mes de </w:t>
      </w:r>
      <w:proofErr w:type="spellStart"/>
      <w:r w:rsidRPr="0016756C">
        <w:rPr>
          <w:sz w:val="24"/>
          <w:szCs w:val="22"/>
        </w:rPr>
        <w:t>xxxx</w:t>
      </w:r>
      <w:proofErr w:type="spellEnd"/>
      <w:r w:rsidRPr="0016756C">
        <w:rPr>
          <w:sz w:val="24"/>
          <w:szCs w:val="22"/>
        </w:rPr>
        <w:t xml:space="preserve"> año, el representante legal XXX de</w:t>
      </w:r>
      <w:r w:rsidR="00716025" w:rsidRPr="0016756C">
        <w:rPr>
          <w:sz w:val="24"/>
          <w:szCs w:val="22"/>
        </w:rPr>
        <w:t xml:space="preserve"> la Gobernación del Cesar</w:t>
      </w:r>
      <w:r w:rsidRPr="0016756C">
        <w:rPr>
          <w:sz w:val="24"/>
          <w:szCs w:val="22"/>
        </w:rPr>
        <w:t>, radicó ante esta Secretaría Técnica solicitud(es) de ajuste(s</w:t>
      </w:r>
      <w:r w:rsidRPr="005D3264">
        <w:rPr>
          <w:sz w:val="24"/>
          <w:szCs w:val="22"/>
        </w:rPr>
        <w:t>) de algunos proyectos de inversión para la r</w:t>
      </w:r>
      <w:r w:rsidR="00A315E9">
        <w:rPr>
          <w:sz w:val="24"/>
          <w:szCs w:val="22"/>
        </w:rPr>
        <w:t>espectiva aprobación de ajustes</w:t>
      </w:r>
      <w:r w:rsidRPr="005D3264">
        <w:rPr>
          <w:sz w:val="24"/>
          <w:szCs w:val="22"/>
        </w:rPr>
        <w:t xml:space="preserve"> por parte del OCAD CESAR. </w:t>
      </w:r>
    </w:p>
    <w:p w:rsidR="00C003E8" w:rsidRPr="005D3264" w:rsidRDefault="00C003E8" w:rsidP="00C003E8">
      <w:pPr>
        <w:rPr>
          <w:sz w:val="24"/>
          <w:szCs w:val="22"/>
        </w:rPr>
      </w:pPr>
    </w:p>
    <w:p w:rsidR="00C003E8" w:rsidRPr="005D3264" w:rsidRDefault="00C003E8" w:rsidP="00C003E8">
      <w:pPr>
        <w:rPr>
          <w:sz w:val="24"/>
          <w:szCs w:val="22"/>
        </w:rPr>
      </w:pPr>
    </w:p>
    <w:p w:rsidR="00C003E8" w:rsidRPr="005D3264" w:rsidRDefault="00C003E8" w:rsidP="00C003E8">
      <w:pPr>
        <w:rPr>
          <w:sz w:val="24"/>
          <w:szCs w:val="22"/>
        </w:rPr>
      </w:pPr>
      <w:r w:rsidRPr="005D3264">
        <w:rPr>
          <w:sz w:val="24"/>
          <w:szCs w:val="22"/>
        </w:rPr>
        <w:t>Que las decisiones que se adoptan en el presente Acuerdo en relación con dicha solicitud</w:t>
      </w:r>
      <w:r w:rsidR="00716025" w:rsidRPr="005D3264">
        <w:rPr>
          <w:sz w:val="24"/>
          <w:szCs w:val="22"/>
        </w:rPr>
        <w:t xml:space="preserve"> </w:t>
      </w:r>
      <w:r w:rsidRPr="005D3264">
        <w:rPr>
          <w:sz w:val="24"/>
          <w:szCs w:val="22"/>
        </w:rPr>
        <w:t xml:space="preserve">de ajuste, se rigen por lo previsto en el Acuerdo </w:t>
      </w:r>
      <w:r w:rsidR="00323302" w:rsidRPr="005D3264">
        <w:rPr>
          <w:sz w:val="24"/>
          <w:szCs w:val="22"/>
        </w:rPr>
        <w:t>037</w:t>
      </w:r>
      <w:r w:rsidRPr="005D3264">
        <w:rPr>
          <w:sz w:val="24"/>
          <w:szCs w:val="22"/>
        </w:rPr>
        <w:t xml:space="preserve"> de 201</w:t>
      </w:r>
      <w:r w:rsidR="00323302" w:rsidRPr="005D3264">
        <w:rPr>
          <w:sz w:val="24"/>
          <w:szCs w:val="22"/>
        </w:rPr>
        <w:t>6</w:t>
      </w:r>
      <w:r w:rsidRPr="005D3264">
        <w:rPr>
          <w:sz w:val="24"/>
          <w:szCs w:val="22"/>
        </w:rPr>
        <w:t xml:space="preserve"> expedido por la Comisión Rectora, o aquel que lo modifique, adicione o sustituya, mediante el cual se define el procedimiento para realizar ajustes a los proyectos de inversión financiados con recursos del Sistema General de Regalías.</w:t>
      </w:r>
    </w:p>
    <w:p w:rsidR="00C003E8" w:rsidRPr="005D3264" w:rsidRDefault="00C003E8" w:rsidP="00C003E8">
      <w:pPr>
        <w:pStyle w:val="Prrafodelista"/>
        <w:ind w:left="567"/>
        <w:jc w:val="both"/>
        <w:rPr>
          <w:b/>
          <w:sz w:val="24"/>
        </w:rPr>
      </w:pPr>
    </w:p>
    <w:bookmarkEnd w:id="0"/>
    <w:p w:rsidR="00C003E8" w:rsidRPr="005D3264" w:rsidRDefault="00C003E8" w:rsidP="00C003E8">
      <w:pPr>
        <w:jc w:val="left"/>
        <w:rPr>
          <w:b/>
          <w:sz w:val="28"/>
          <w:szCs w:val="24"/>
        </w:rPr>
      </w:pPr>
      <w:r w:rsidRPr="005D3264">
        <w:rPr>
          <w:b/>
          <w:sz w:val="28"/>
          <w:szCs w:val="24"/>
        </w:rPr>
        <w:t xml:space="preserve">CONSIDERANDOS FINALES: </w:t>
      </w:r>
    </w:p>
    <w:p w:rsidR="00C003E8" w:rsidRPr="005D3264" w:rsidRDefault="00C003E8" w:rsidP="00C003E8">
      <w:pPr>
        <w:jc w:val="left"/>
        <w:rPr>
          <w:b/>
          <w:sz w:val="28"/>
          <w:szCs w:val="24"/>
        </w:rPr>
      </w:pPr>
    </w:p>
    <w:p w:rsidR="00C003E8" w:rsidRPr="005D3264" w:rsidRDefault="003C5477" w:rsidP="00C003E8">
      <w:pPr>
        <w:rPr>
          <w:sz w:val="24"/>
          <w:szCs w:val="22"/>
        </w:rPr>
      </w:pPr>
      <w:r w:rsidRPr="005D3264">
        <w:rPr>
          <w:sz w:val="24"/>
          <w:szCs w:val="22"/>
        </w:rPr>
        <w:t xml:space="preserve">La Secretaria Técnica del OCAD CESAR, en virtud de lo establecido en los artículos 36 de la Ley 1530 de 2012; Artículo 2.2.4.3.2.2 del Decreto 1082 de 2015;  y del  Acuerdo 036 de 2016 de la Comisión </w:t>
      </w:r>
      <w:r w:rsidRPr="005D3264">
        <w:rPr>
          <w:sz w:val="24"/>
          <w:szCs w:val="22"/>
        </w:rPr>
        <w:lastRenderedPageBreak/>
        <w:t>Rectora del Sistema General de Regalías, previa solicitud del presidente, convocó el 16 de diciembre de 2016 a sesión virtual para el día 28 de diciembre de 2016 a partir de las 11:00 a.m., el cierre de la sesión, se efectuaría después de recibir la votación de los tres Niveles de Gobierno, y que la Secretaría Técnica remitiera las respectivas respuestas a las observaciones planteadas por los miembros. Así mismo, informó el orden del día, los proyectos que serían puesto a consideración del OCAD para la viabilización, priorización y aprobación; se remitieron los a</w:t>
      </w:r>
      <w:r w:rsidR="00A315E9">
        <w:rPr>
          <w:sz w:val="24"/>
          <w:szCs w:val="22"/>
        </w:rPr>
        <w:t>rchivos soportes de la citación para su</w:t>
      </w:r>
      <w:r w:rsidRPr="005D3264">
        <w:rPr>
          <w:sz w:val="24"/>
          <w:szCs w:val="22"/>
        </w:rPr>
        <w:t xml:space="preserve"> consideración y aprobación u otras decisiones que se puedan adoptar, los archivo se describen en la parte inferior de esta como documentos anexos. Así mismo informó a los integrantes del OCAD que el correo habilitado para la participación en el OCAD es planeacion@cesar.gov.co y/o bancodeproyectos@cesar.gov.co</w:t>
      </w:r>
      <w:r w:rsidR="00C003E8" w:rsidRPr="005D3264">
        <w:rPr>
          <w:sz w:val="24"/>
          <w:szCs w:val="22"/>
        </w:rPr>
        <w:t>)</w:t>
      </w:r>
      <w:r w:rsidRPr="005D3264">
        <w:rPr>
          <w:sz w:val="24"/>
          <w:szCs w:val="22"/>
        </w:rPr>
        <w:t>.</w:t>
      </w:r>
    </w:p>
    <w:p w:rsidR="00C003E8" w:rsidRPr="005D3264" w:rsidRDefault="00C003E8" w:rsidP="00C003E8">
      <w:pPr>
        <w:rPr>
          <w:sz w:val="24"/>
          <w:szCs w:val="22"/>
        </w:rPr>
      </w:pPr>
    </w:p>
    <w:p w:rsidR="003C5477" w:rsidRPr="005D3264" w:rsidRDefault="003C5477" w:rsidP="003C5477">
      <w:pPr>
        <w:rPr>
          <w:sz w:val="24"/>
          <w:szCs w:val="22"/>
        </w:rPr>
      </w:pPr>
      <w:r w:rsidRPr="005D3264">
        <w:rPr>
          <w:sz w:val="24"/>
          <w:szCs w:val="22"/>
        </w:rPr>
        <w:t>En el correo de la convocatoria, se registran las cuentas electrónicas de los miembros del OCAD Departamental, a las cuales se les enviaron el usuario y contraseña para consultar los documentos que respaldan las solicitudes presentadas en esta ocasión; adicionalmente, en dicho correo, se citaron a los Honorables Congresistas del Departamento del Cesar, en atención al Artículo 57 de la Ley 1530 del 17 de Mayo de 2012.  Ninguno de los Congresistas asistió a la reunión previa para socializar las iniciativas a ser presentadas y considerar sus opiniones sobre la viabilización y aprobación.</w:t>
      </w:r>
    </w:p>
    <w:p w:rsidR="003C5477" w:rsidRPr="005D3264" w:rsidRDefault="003C5477" w:rsidP="003C5477">
      <w:pPr>
        <w:rPr>
          <w:sz w:val="24"/>
          <w:szCs w:val="22"/>
        </w:rPr>
      </w:pPr>
    </w:p>
    <w:p w:rsidR="003C5477" w:rsidRPr="005D3264" w:rsidRDefault="003C5477" w:rsidP="003C5477">
      <w:pPr>
        <w:rPr>
          <w:sz w:val="24"/>
          <w:szCs w:val="22"/>
        </w:rPr>
      </w:pPr>
      <w:r w:rsidRPr="005D3264">
        <w:rPr>
          <w:sz w:val="24"/>
          <w:szCs w:val="22"/>
        </w:rPr>
        <w:t xml:space="preserve">En el mismo correo, se invitó a los miembros del OCAD como a sus respectivos equipos técnico, los Congresistas del Departamento y al Ministerio del Interior (servicioalciudadano@mininterior.gov.co) a las instalaciones de la Gobernación del Cesar, con el fin de revisar de manera física los respectivos proyectos. </w:t>
      </w:r>
    </w:p>
    <w:p w:rsidR="003C5477" w:rsidRPr="005D3264" w:rsidRDefault="003C5477" w:rsidP="003C5477">
      <w:pPr>
        <w:rPr>
          <w:sz w:val="24"/>
          <w:szCs w:val="22"/>
        </w:rPr>
      </w:pPr>
    </w:p>
    <w:p w:rsidR="003C5477" w:rsidRPr="005D3264" w:rsidRDefault="003C5477" w:rsidP="003C5477">
      <w:pPr>
        <w:rPr>
          <w:sz w:val="24"/>
          <w:szCs w:val="22"/>
        </w:rPr>
      </w:pPr>
      <w:r w:rsidRPr="005D3264">
        <w:rPr>
          <w:sz w:val="24"/>
          <w:szCs w:val="22"/>
        </w:rPr>
        <w:t>El 28 de diciembre de 2016 a las 11:04 a.m., la Secretaría Técnica a través de correo electrónico enviado a los miembros del OCAD CESAR dio apertura a la sesión virtual,</w:t>
      </w:r>
      <w:r w:rsidR="00A315E9">
        <w:rPr>
          <w:sz w:val="24"/>
          <w:szCs w:val="22"/>
        </w:rPr>
        <w:t xml:space="preserve"> posteriormente se informó</w:t>
      </w:r>
      <w:r w:rsidRPr="005D3264">
        <w:rPr>
          <w:sz w:val="24"/>
          <w:szCs w:val="22"/>
        </w:rPr>
        <w:t xml:space="preserve"> ampliar una hora m</w:t>
      </w:r>
      <w:r w:rsidR="00A315E9">
        <w:rPr>
          <w:sz w:val="24"/>
          <w:szCs w:val="22"/>
        </w:rPr>
        <w:t>ás sesión y la misma se</w:t>
      </w:r>
      <w:r w:rsidRPr="005D3264">
        <w:rPr>
          <w:sz w:val="24"/>
          <w:szCs w:val="22"/>
        </w:rPr>
        <w:t xml:space="preserve"> finalizó ese mismo día a las 05:44 p.m., después de recibir la última votación de los tres Niveles de Gobierno; para el cierre de la sesión, la Secretaría Técnica envió, a los miembros del OCAD Departamental Cesar, resumen de la votación.</w:t>
      </w:r>
    </w:p>
    <w:p w:rsidR="003C5477" w:rsidRPr="005D3264" w:rsidRDefault="003C5477" w:rsidP="003C5477">
      <w:pPr>
        <w:jc w:val="center"/>
        <w:rPr>
          <w:sz w:val="24"/>
          <w:szCs w:val="22"/>
        </w:rPr>
      </w:pPr>
    </w:p>
    <w:p w:rsidR="003C5477" w:rsidRPr="005D3264" w:rsidRDefault="003C5477" w:rsidP="003C5477">
      <w:pPr>
        <w:rPr>
          <w:sz w:val="24"/>
          <w:szCs w:val="22"/>
        </w:rPr>
      </w:pPr>
      <w:r w:rsidRPr="005D3264">
        <w:rPr>
          <w:sz w:val="24"/>
          <w:szCs w:val="22"/>
        </w:rPr>
        <w:t>La Secretaria Técnica del OCAD CESAR, en virtud de lo establecido en los artículos 36 de la Ley 1530 de 2012; 8° de del Decreto 1075 de 2012;  2° y 5° del  Acuerdo 4 de 2012 de la Comisión Rectora del Sistema General de Regalías, previa solicitud del presidente, convocó el 16 de diciembre de 2016 a sesión virtual para el día 28 de diciembre de 2016,  y remitió los archivos soportes de la citación  para su  consideración y aprobación u otras decisiones que se puedan adoptar. Así mismo informó a los integrantes del OCAD que el correo habilitado para la participación en el OCAD es planeacion@cesar.gov.co.</w:t>
      </w:r>
    </w:p>
    <w:p w:rsidR="003C5477" w:rsidRPr="005D3264" w:rsidRDefault="003C5477" w:rsidP="00C003E8">
      <w:pPr>
        <w:rPr>
          <w:sz w:val="24"/>
          <w:szCs w:val="22"/>
        </w:rPr>
      </w:pPr>
    </w:p>
    <w:p w:rsidR="00C003E8" w:rsidRPr="005D3264" w:rsidRDefault="00C003E8" w:rsidP="00C003E8">
      <w:pPr>
        <w:rPr>
          <w:sz w:val="24"/>
          <w:szCs w:val="22"/>
        </w:rPr>
      </w:pPr>
      <w:r w:rsidRPr="005D3264">
        <w:rPr>
          <w:sz w:val="24"/>
          <w:szCs w:val="22"/>
        </w:rPr>
        <w:t>Que el artículo 6 del Acuerdo 004 de 2012, expedido por la Comisión Rectora del Sistema General de Regalías, establece que el acta aprobada por los miembros del OCAD, será el soporte para adoptar mediante acuerdos, las decisiones de los OCAD sobre los proyectos de inversión, los cuales serán suscritos y expedidos dentro de los dos (2) días hábiles siguientes a la suscripción de la referida acta por el Presidente y el Secretario Técnico de dicho órgano colegiado, debiendo ser comunicados a los ejecutores y beneficiarios de recursos.</w:t>
      </w:r>
    </w:p>
    <w:p w:rsidR="00C003E8" w:rsidRPr="005D3264" w:rsidRDefault="00C003E8" w:rsidP="00C003E8">
      <w:pPr>
        <w:rPr>
          <w:sz w:val="24"/>
          <w:szCs w:val="22"/>
        </w:rPr>
      </w:pPr>
    </w:p>
    <w:p w:rsidR="00C003E8" w:rsidRPr="005D3264" w:rsidRDefault="003C5477" w:rsidP="00C003E8">
      <w:pPr>
        <w:rPr>
          <w:sz w:val="24"/>
          <w:szCs w:val="22"/>
        </w:rPr>
      </w:pPr>
      <w:r w:rsidRPr="005D3264">
        <w:rPr>
          <w:sz w:val="24"/>
          <w:szCs w:val="22"/>
        </w:rPr>
        <w:lastRenderedPageBreak/>
        <w:t>Que las decisiones que se adoptan</w:t>
      </w:r>
      <w:r w:rsidR="00C003E8" w:rsidRPr="005D3264">
        <w:rPr>
          <w:sz w:val="24"/>
          <w:szCs w:val="22"/>
        </w:rPr>
        <w:t xml:space="preserve"> a través del p</w:t>
      </w:r>
      <w:r w:rsidRPr="005D3264">
        <w:rPr>
          <w:sz w:val="24"/>
          <w:szCs w:val="22"/>
        </w:rPr>
        <w:t>resente Acuerdo, se encuentran soportadas en el Acta No</w:t>
      </w:r>
      <w:r w:rsidR="00C003E8" w:rsidRPr="005D3264">
        <w:rPr>
          <w:sz w:val="24"/>
          <w:szCs w:val="22"/>
        </w:rPr>
        <w:t xml:space="preserve">. </w:t>
      </w:r>
      <w:r w:rsidRPr="005D3264">
        <w:rPr>
          <w:sz w:val="24"/>
          <w:szCs w:val="22"/>
        </w:rPr>
        <w:t>33</w:t>
      </w:r>
      <w:r w:rsidR="00C003E8" w:rsidRPr="005D3264">
        <w:rPr>
          <w:sz w:val="24"/>
          <w:szCs w:val="22"/>
        </w:rPr>
        <w:t xml:space="preserve"> del </w:t>
      </w:r>
      <w:r w:rsidR="00396D1E" w:rsidRPr="005D3264">
        <w:rPr>
          <w:sz w:val="24"/>
          <w:szCs w:val="22"/>
        </w:rPr>
        <w:t>03</w:t>
      </w:r>
      <w:r w:rsidRPr="005D3264">
        <w:rPr>
          <w:sz w:val="24"/>
          <w:szCs w:val="22"/>
        </w:rPr>
        <w:t xml:space="preserve"> de enero de 201</w:t>
      </w:r>
      <w:r w:rsidR="00396D1E" w:rsidRPr="005D3264">
        <w:rPr>
          <w:sz w:val="24"/>
          <w:szCs w:val="22"/>
        </w:rPr>
        <w:t>7</w:t>
      </w:r>
      <w:r w:rsidRPr="005D3264">
        <w:rPr>
          <w:sz w:val="24"/>
          <w:szCs w:val="22"/>
        </w:rPr>
        <w:t>, suscritas</w:t>
      </w:r>
      <w:r w:rsidR="00C003E8" w:rsidRPr="005D3264">
        <w:rPr>
          <w:sz w:val="24"/>
          <w:szCs w:val="22"/>
        </w:rPr>
        <w:t xml:space="preserve"> por el Presidente y Secretario Técnico del OCAD CESAR, respectivamente.</w:t>
      </w:r>
    </w:p>
    <w:p w:rsidR="00C003E8" w:rsidRPr="005D3264" w:rsidRDefault="00C003E8" w:rsidP="00C003E8">
      <w:pPr>
        <w:rPr>
          <w:sz w:val="24"/>
          <w:szCs w:val="22"/>
        </w:rPr>
      </w:pPr>
    </w:p>
    <w:p w:rsidR="00C003E8" w:rsidRPr="005D3264" w:rsidRDefault="00C003E8" w:rsidP="00C003E8">
      <w:pPr>
        <w:jc w:val="center"/>
        <w:rPr>
          <w:b/>
          <w:sz w:val="32"/>
          <w:szCs w:val="28"/>
        </w:rPr>
      </w:pPr>
      <w:bookmarkStart w:id="1" w:name="_GoBack"/>
      <w:bookmarkEnd w:id="1"/>
      <w:r w:rsidRPr="005D3264">
        <w:rPr>
          <w:b/>
          <w:sz w:val="32"/>
          <w:szCs w:val="28"/>
        </w:rPr>
        <w:t>ACUERDA:</w:t>
      </w:r>
    </w:p>
    <w:p w:rsidR="00C003E8" w:rsidRPr="005D3264" w:rsidRDefault="00C003E8" w:rsidP="00C003E8">
      <w:pPr>
        <w:jc w:val="center"/>
        <w:rPr>
          <w:b/>
          <w:sz w:val="28"/>
          <w:szCs w:val="24"/>
        </w:rPr>
      </w:pPr>
    </w:p>
    <w:p w:rsidR="00C003E8" w:rsidRPr="005D3264" w:rsidRDefault="00C003E8" w:rsidP="00C003E8">
      <w:pPr>
        <w:jc w:val="center"/>
        <w:rPr>
          <w:b/>
          <w:sz w:val="28"/>
          <w:szCs w:val="24"/>
        </w:rPr>
      </w:pPr>
      <w:bookmarkStart w:id="2" w:name="TITULO_1"/>
    </w:p>
    <w:p w:rsidR="00C003E8" w:rsidRPr="005D3264" w:rsidRDefault="00C003E8" w:rsidP="00C003E8">
      <w:pPr>
        <w:jc w:val="center"/>
        <w:rPr>
          <w:b/>
          <w:sz w:val="28"/>
          <w:szCs w:val="24"/>
        </w:rPr>
      </w:pPr>
      <w:r w:rsidRPr="005D3264">
        <w:rPr>
          <w:b/>
          <w:sz w:val="28"/>
          <w:szCs w:val="24"/>
        </w:rPr>
        <w:t>TITULO I</w:t>
      </w:r>
    </w:p>
    <w:p w:rsidR="00C003E8" w:rsidRPr="005D3264" w:rsidRDefault="00C003E8" w:rsidP="00C003E8">
      <w:pPr>
        <w:jc w:val="center"/>
        <w:rPr>
          <w:b/>
          <w:sz w:val="24"/>
          <w:szCs w:val="22"/>
        </w:rPr>
      </w:pPr>
      <w:r w:rsidRPr="005D3264">
        <w:rPr>
          <w:b/>
          <w:sz w:val="24"/>
          <w:szCs w:val="22"/>
        </w:rPr>
        <w:t xml:space="preserve">VIABILIZACIÓN, </w:t>
      </w:r>
      <w:r w:rsidR="003C5477" w:rsidRPr="005D3264">
        <w:rPr>
          <w:b/>
          <w:sz w:val="24"/>
          <w:szCs w:val="22"/>
        </w:rPr>
        <w:t>PRIORIZACIÓN,</w:t>
      </w:r>
      <w:r w:rsidRPr="005D3264">
        <w:rPr>
          <w:b/>
          <w:sz w:val="24"/>
          <w:szCs w:val="22"/>
        </w:rPr>
        <w:t xml:space="preserve"> APROBACIÓN DE PROYECTO(S) DE INVERSIÓN FINANCIADO(S) CON RECURSOS DEL SISTEMA GENERAL DE REGALÍAS, DESIGNACIÓN DE ENTIDAD PÚBLICA EJECUTORA Y DE LA INSTANCIA ENCARGADA DE ADELANTAR LA INTERVENTORÍA, APROBACIÓN DE VIGENCIAS FUTURAS</w:t>
      </w:r>
    </w:p>
    <w:p w:rsidR="00C003E8" w:rsidRPr="005D3264" w:rsidRDefault="00C003E8" w:rsidP="00C003E8">
      <w:pPr>
        <w:jc w:val="center"/>
        <w:rPr>
          <w:b/>
          <w:sz w:val="24"/>
          <w:szCs w:val="22"/>
        </w:rPr>
      </w:pPr>
    </w:p>
    <w:p w:rsidR="00C003E8" w:rsidRPr="005D3264" w:rsidRDefault="00C003E8" w:rsidP="00C003E8">
      <w:pPr>
        <w:rPr>
          <w:sz w:val="18"/>
        </w:rPr>
      </w:pPr>
      <w:bookmarkStart w:id="3" w:name="MACRO_PROYECTOS_VPA"/>
      <w:bookmarkEnd w:id="3"/>
    </w:p>
    <w:p w:rsidR="00C003E8" w:rsidRPr="001067BD" w:rsidRDefault="00C003E8" w:rsidP="00C003E8">
      <w:pPr>
        <w:rPr>
          <w:sz w:val="22"/>
        </w:rPr>
      </w:pPr>
      <w:r w:rsidRPr="001067BD">
        <w:rPr>
          <w:sz w:val="22"/>
        </w:rPr>
        <w:t>ARTICULO 1. VIABILIZAR, PRIORIZAR, APROBAR el siguiente proyecto de inversión; designar la entidad pública ej</w:t>
      </w:r>
      <w:r w:rsidR="003C5477" w:rsidRPr="001067BD">
        <w:rPr>
          <w:sz w:val="22"/>
        </w:rPr>
        <w:t>ecutora</w:t>
      </w:r>
      <w:r w:rsidRPr="001067BD">
        <w:rPr>
          <w:sz w:val="22"/>
        </w:rPr>
        <w:t>, aprobar l</w:t>
      </w:r>
      <w:r w:rsidR="003C5477" w:rsidRPr="001067BD">
        <w:rPr>
          <w:sz w:val="22"/>
        </w:rPr>
        <w:t>as vigencias futuras</w:t>
      </w:r>
      <w:r w:rsidRPr="001067BD">
        <w:rPr>
          <w:sz w:val="22"/>
        </w:rPr>
        <w:t>, tal como se detalla a continuación:</w:t>
      </w:r>
    </w:p>
    <w:p w:rsidR="00716025" w:rsidRPr="005D3264" w:rsidRDefault="00716025" w:rsidP="00716025">
      <w:pPr>
        <w:rPr>
          <w:sz w:val="24"/>
          <w:szCs w:val="24"/>
        </w:rPr>
      </w:pPr>
    </w:p>
    <w:p w:rsidR="00716025" w:rsidRPr="005D3264" w:rsidRDefault="00716025" w:rsidP="00716025">
      <w:pPr>
        <w:rPr>
          <w:sz w:val="18"/>
        </w:rPr>
      </w:pPr>
    </w:p>
    <w:tbl>
      <w:tblPr>
        <w:tblW w:w="0" w:type="auto"/>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2177"/>
        <w:gridCol w:w="1447"/>
        <w:gridCol w:w="676"/>
        <w:gridCol w:w="1479"/>
        <w:gridCol w:w="979"/>
      </w:tblGrid>
      <w:tr w:rsidR="00716025" w:rsidRPr="005D3264" w:rsidTr="00716025">
        <w:tc>
          <w:tcPr>
            <w:tcW w:w="0" w:type="auto"/>
            <w:vAlign w:val="bottom"/>
          </w:tcPr>
          <w:p w:rsidR="00716025" w:rsidRPr="005D3264" w:rsidRDefault="00716025" w:rsidP="00716025">
            <w:pPr>
              <w:jc w:val="center"/>
              <w:rPr>
                <w:sz w:val="18"/>
              </w:rPr>
            </w:pPr>
            <w:r w:rsidRPr="005D3264">
              <w:rPr>
                <w:b/>
                <w:sz w:val="18"/>
              </w:rPr>
              <w:t xml:space="preserve">Código </w:t>
            </w:r>
            <w:proofErr w:type="spellStart"/>
            <w:r w:rsidRPr="005D3264">
              <w:rPr>
                <w:b/>
                <w:sz w:val="18"/>
              </w:rPr>
              <w:t>Bpin</w:t>
            </w:r>
            <w:proofErr w:type="spellEnd"/>
          </w:p>
        </w:tc>
        <w:tc>
          <w:tcPr>
            <w:tcW w:w="0" w:type="auto"/>
            <w:vAlign w:val="bottom"/>
          </w:tcPr>
          <w:p w:rsidR="00716025" w:rsidRPr="005D3264" w:rsidRDefault="00716025" w:rsidP="00716025">
            <w:pPr>
              <w:jc w:val="center"/>
              <w:rPr>
                <w:sz w:val="18"/>
              </w:rPr>
            </w:pPr>
            <w:r w:rsidRPr="005D3264">
              <w:rPr>
                <w:b/>
                <w:sz w:val="18"/>
              </w:rPr>
              <w:t>Nombre Proyecto</w:t>
            </w:r>
          </w:p>
        </w:tc>
        <w:tc>
          <w:tcPr>
            <w:tcW w:w="0" w:type="auto"/>
            <w:vAlign w:val="bottom"/>
          </w:tcPr>
          <w:p w:rsidR="00716025" w:rsidRPr="005D3264" w:rsidRDefault="00716025" w:rsidP="00716025">
            <w:pPr>
              <w:jc w:val="center"/>
              <w:rPr>
                <w:sz w:val="18"/>
              </w:rPr>
            </w:pPr>
            <w:r w:rsidRPr="005D3264">
              <w:rPr>
                <w:b/>
                <w:sz w:val="18"/>
              </w:rPr>
              <w:t>Sector</w:t>
            </w:r>
          </w:p>
        </w:tc>
        <w:tc>
          <w:tcPr>
            <w:tcW w:w="0" w:type="auto"/>
            <w:vAlign w:val="bottom"/>
          </w:tcPr>
          <w:p w:rsidR="00716025" w:rsidRPr="005D3264" w:rsidRDefault="00716025" w:rsidP="00716025">
            <w:pPr>
              <w:jc w:val="center"/>
              <w:rPr>
                <w:sz w:val="18"/>
              </w:rPr>
            </w:pPr>
            <w:r w:rsidRPr="005D3264">
              <w:rPr>
                <w:b/>
                <w:sz w:val="18"/>
              </w:rPr>
              <w:t>Fase</w:t>
            </w:r>
          </w:p>
        </w:tc>
        <w:tc>
          <w:tcPr>
            <w:tcW w:w="0" w:type="auto"/>
            <w:vAlign w:val="bottom"/>
          </w:tcPr>
          <w:p w:rsidR="00716025" w:rsidRPr="005D3264" w:rsidRDefault="00716025" w:rsidP="00716025">
            <w:pPr>
              <w:jc w:val="center"/>
              <w:rPr>
                <w:sz w:val="18"/>
              </w:rPr>
            </w:pPr>
            <w:r w:rsidRPr="005D3264">
              <w:rPr>
                <w:b/>
                <w:sz w:val="18"/>
              </w:rPr>
              <w:t>Valor Total</w:t>
            </w:r>
          </w:p>
        </w:tc>
      </w:tr>
      <w:tr w:rsidR="00716025" w:rsidRPr="005D3264" w:rsidTr="00716025">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center"/>
              <w:rPr>
                <w:sz w:val="18"/>
              </w:rPr>
            </w:pPr>
            <w:r w:rsidRPr="005D3264">
              <w:rPr>
                <w:b/>
                <w:sz w:val="18"/>
              </w:rPr>
              <w:t>Fuentes</w:t>
            </w:r>
          </w:p>
        </w:tc>
        <w:tc>
          <w:tcPr>
            <w:tcW w:w="0" w:type="auto"/>
            <w:gridSpan w:val="2"/>
            <w:vAlign w:val="bottom"/>
          </w:tcPr>
          <w:p w:rsidR="00716025" w:rsidRPr="005D3264" w:rsidRDefault="00716025" w:rsidP="00716025">
            <w:pPr>
              <w:jc w:val="center"/>
              <w:rPr>
                <w:sz w:val="18"/>
              </w:rPr>
            </w:pPr>
            <w:r w:rsidRPr="005D3264">
              <w:rPr>
                <w:b/>
                <w:sz w:val="18"/>
              </w:rPr>
              <w:t>Tipo de recurso</w:t>
            </w:r>
          </w:p>
        </w:tc>
        <w:tc>
          <w:tcPr>
            <w:tcW w:w="0" w:type="auto"/>
            <w:vAlign w:val="bottom"/>
          </w:tcPr>
          <w:p w:rsidR="00716025" w:rsidRPr="005D3264" w:rsidRDefault="00716025" w:rsidP="00716025">
            <w:pPr>
              <w:jc w:val="center"/>
              <w:rPr>
                <w:sz w:val="18"/>
              </w:rPr>
            </w:pPr>
            <w:r w:rsidRPr="005D3264">
              <w:rPr>
                <w:b/>
                <w:sz w:val="18"/>
              </w:rPr>
              <w:t>Cronograma MGA</w:t>
            </w:r>
          </w:p>
        </w:tc>
        <w:tc>
          <w:tcPr>
            <w:tcW w:w="0" w:type="auto"/>
            <w:vAlign w:val="bottom"/>
          </w:tcPr>
          <w:p w:rsidR="00716025" w:rsidRPr="005D3264" w:rsidRDefault="00716025" w:rsidP="00716025">
            <w:pPr>
              <w:jc w:val="center"/>
              <w:rPr>
                <w:sz w:val="18"/>
              </w:rPr>
            </w:pPr>
            <w:r w:rsidRPr="005D3264">
              <w:rPr>
                <w:b/>
                <w:sz w:val="18"/>
              </w:rPr>
              <w:t>Valor</w:t>
            </w:r>
          </w:p>
        </w:tc>
      </w:tr>
      <w:tr w:rsidR="00716025" w:rsidRPr="005D3264" w:rsidTr="00716025">
        <w:tc>
          <w:tcPr>
            <w:tcW w:w="0" w:type="auto"/>
            <w:vAlign w:val="bottom"/>
          </w:tcPr>
          <w:p w:rsidR="00716025" w:rsidRPr="005D3264" w:rsidRDefault="00716025" w:rsidP="00716025">
            <w:pPr>
              <w:jc w:val="left"/>
              <w:rPr>
                <w:sz w:val="18"/>
              </w:rPr>
            </w:pPr>
          </w:p>
        </w:tc>
        <w:tc>
          <w:tcPr>
            <w:tcW w:w="0" w:type="auto"/>
            <w:gridSpan w:val="2"/>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center"/>
              <w:rPr>
                <w:sz w:val="18"/>
              </w:rPr>
            </w:pPr>
            <w:r w:rsidRPr="005D3264">
              <w:rPr>
                <w:b/>
                <w:sz w:val="18"/>
              </w:rPr>
              <w:t xml:space="preserve">Valor Aprobado por el </w:t>
            </w:r>
            <w:proofErr w:type="spellStart"/>
            <w:r w:rsidRPr="005D3264">
              <w:rPr>
                <w:b/>
                <w:sz w:val="18"/>
              </w:rPr>
              <w:t>Ocad</w:t>
            </w:r>
            <w:proofErr w:type="spellEnd"/>
          </w:p>
        </w:tc>
        <w:tc>
          <w:tcPr>
            <w:tcW w:w="0" w:type="auto"/>
            <w:gridSpan w:val="4"/>
            <w:vAlign w:val="bottom"/>
          </w:tcPr>
          <w:p w:rsidR="00716025" w:rsidRPr="005D3264" w:rsidRDefault="00716025" w:rsidP="00716025">
            <w:pPr>
              <w:jc w:val="left"/>
              <w:rPr>
                <w:sz w:val="18"/>
              </w:rPr>
            </w:pPr>
          </w:p>
        </w:tc>
      </w:tr>
    </w:tbl>
    <w:p w:rsidR="00716025" w:rsidRPr="005D3264" w:rsidRDefault="00716025" w:rsidP="00716025">
      <w:pPr>
        <w:rPr>
          <w:sz w:val="18"/>
        </w:rPr>
      </w:pPr>
    </w:p>
    <w:tbl>
      <w:tblPr>
        <w:tblW w:w="0" w:type="auto"/>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1828"/>
        <w:gridCol w:w="925"/>
        <w:gridCol w:w="1341"/>
        <w:gridCol w:w="1034"/>
        <w:gridCol w:w="1144"/>
        <w:gridCol w:w="1276"/>
        <w:gridCol w:w="1739"/>
      </w:tblGrid>
      <w:tr w:rsidR="00716025" w:rsidRPr="005D3264" w:rsidTr="00716025">
        <w:tc>
          <w:tcPr>
            <w:tcW w:w="0" w:type="auto"/>
            <w:gridSpan w:val="7"/>
            <w:vAlign w:val="bottom"/>
          </w:tcPr>
          <w:p w:rsidR="00716025" w:rsidRPr="005D3264" w:rsidRDefault="00716025" w:rsidP="00716025">
            <w:pPr>
              <w:jc w:val="center"/>
              <w:rPr>
                <w:sz w:val="18"/>
              </w:rPr>
            </w:pPr>
            <w:r w:rsidRPr="005D3264">
              <w:rPr>
                <w:b/>
                <w:sz w:val="18"/>
              </w:rPr>
              <w:t>VIGENCIA PRESUPUESTAL APROBADA POR EL OCAD</w:t>
            </w:r>
          </w:p>
        </w:tc>
      </w:tr>
      <w:tr w:rsidR="00716025" w:rsidRPr="005D3264" w:rsidTr="00716025">
        <w:tc>
          <w:tcPr>
            <w:tcW w:w="0" w:type="auto"/>
            <w:vAlign w:val="bottom"/>
          </w:tcPr>
          <w:p w:rsidR="00716025" w:rsidRPr="005D3264" w:rsidRDefault="00716025" w:rsidP="00716025">
            <w:pPr>
              <w:jc w:val="center"/>
              <w:rPr>
                <w:sz w:val="18"/>
              </w:rPr>
            </w:pPr>
            <w:r w:rsidRPr="005D3264">
              <w:rPr>
                <w:b/>
                <w:sz w:val="18"/>
              </w:rPr>
              <w:t>Fuentes Aprobadas</w:t>
            </w:r>
          </w:p>
        </w:tc>
        <w:tc>
          <w:tcPr>
            <w:tcW w:w="0" w:type="auto"/>
            <w:vAlign w:val="bottom"/>
          </w:tcPr>
          <w:p w:rsidR="00716025" w:rsidRPr="005D3264" w:rsidRDefault="00716025" w:rsidP="00716025">
            <w:pPr>
              <w:jc w:val="center"/>
              <w:rPr>
                <w:sz w:val="18"/>
              </w:rPr>
            </w:pPr>
            <w:r w:rsidRPr="005D3264">
              <w:rPr>
                <w:b/>
                <w:sz w:val="18"/>
              </w:rPr>
              <w:t>Tipo de recurso</w:t>
            </w:r>
          </w:p>
        </w:tc>
        <w:tc>
          <w:tcPr>
            <w:tcW w:w="0" w:type="auto"/>
            <w:vAlign w:val="bottom"/>
          </w:tcPr>
          <w:p w:rsidR="00716025" w:rsidRPr="005D3264" w:rsidRDefault="00716025" w:rsidP="00716025">
            <w:pPr>
              <w:jc w:val="center"/>
              <w:rPr>
                <w:sz w:val="18"/>
              </w:rPr>
            </w:pPr>
            <w:proofErr w:type="spellStart"/>
            <w:r w:rsidRPr="005D3264">
              <w:rPr>
                <w:b/>
                <w:sz w:val="18"/>
              </w:rPr>
              <w:t>Vig</w:t>
            </w:r>
            <w:proofErr w:type="spellEnd"/>
            <w:r w:rsidRPr="005D3264">
              <w:rPr>
                <w:b/>
                <w:sz w:val="18"/>
              </w:rPr>
              <w:t>. Presupuestal SGR</w:t>
            </w:r>
          </w:p>
        </w:tc>
        <w:tc>
          <w:tcPr>
            <w:tcW w:w="0" w:type="auto"/>
            <w:vAlign w:val="bottom"/>
          </w:tcPr>
          <w:p w:rsidR="00716025" w:rsidRPr="005D3264" w:rsidRDefault="00716025" w:rsidP="00716025">
            <w:pPr>
              <w:jc w:val="center"/>
              <w:rPr>
                <w:sz w:val="18"/>
              </w:rPr>
            </w:pPr>
            <w:r w:rsidRPr="005D3264">
              <w:rPr>
                <w:b/>
                <w:sz w:val="18"/>
              </w:rPr>
              <w:t>Valor Aprobado</w:t>
            </w:r>
          </w:p>
        </w:tc>
        <w:tc>
          <w:tcPr>
            <w:tcW w:w="0" w:type="auto"/>
            <w:vAlign w:val="bottom"/>
          </w:tcPr>
          <w:p w:rsidR="00716025" w:rsidRPr="005D3264" w:rsidRDefault="00716025" w:rsidP="00716025">
            <w:pPr>
              <w:jc w:val="center"/>
              <w:rPr>
                <w:sz w:val="18"/>
              </w:rPr>
            </w:pPr>
            <w:proofErr w:type="spellStart"/>
            <w:r w:rsidRPr="005D3264">
              <w:rPr>
                <w:b/>
                <w:sz w:val="18"/>
              </w:rPr>
              <w:t>Vig</w:t>
            </w:r>
            <w:proofErr w:type="spellEnd"/>
            <w:r w:rsidRPr="005D3264">
              <w:rPr>
                <w:b/>
                <w:sz w:val="18"/>
              </w:rPr>
              <w:t>. Futura Aprobada</w:t>
            </w:r>
          </w:p>
        </w:tc>
        <w:tc>
          <w:tcPr>
            <w:tcW w:w="0" w:type="auto"/>
            <w:vAlign w:val="bottom"/>
          </w:tcPr>
          <w:p w:rsidR="00716025" w:rsidRPr="005D3264" w:rsidRDefault="00716025" w:rsidP="00716025">
            <w:pPr>
              <w:jc w:val="center"/>
              <w:rPr>
                <w:sz w:val="18"/>
              </w:rPr>
            </w:pPr>
            <w:proofErr w:type="spellStart"/>
            <w:r w:rsidRPr="005D3264">
              <w:rPr>
                <w:b/>
                <w:sz w:val="18"/>
              </w:rPr>
              <w:t>Vr</w:t>
            </w:r>
            <w:proofErr w:type="spellEnd"/>
            <w:r w:rsidRPr="005D3264">
              <w:rPr>
                <w:b/>
                <w:sz w:val="18"/>
              </w:rPr>
              <w:t xml:space="preserve"> Aprobado </w:t>
            </w:r>
            <w:proofErr w:type="spellStart"/>
            <w:r w:rsidRPr="005D3264">
              <w:rPr>
                <w:b/>
                <w:sz w:val="18"/>
              </w:rPr>
              <w:t>Vig</w:t>
            </w:r>
            <w:proofErr w:type="spellEnd"/>
            <w:r w:rsidRPr="005D3264">
              <w:rPr>
                <w:b/>
                <w:sz w:val="18"/>
              </w:rPr>
              <w:t>. Futura (1)</w:t>
            </w:r>
          </w:p>
        </w:tc>
        <w:tc>
          <w:tcPr>
            <w:tcW w:w="0" w:type="auto"/>
            <w:vAlign w:val="bottom"/>
          </w:tcPr>
          <w:p w:rsidR="00716025" w:rsidRPr="005D3264" w:rsidRDefault="00716025" w:rsidP="00716025">
            <w:pPr>
              <w:jc w:val="center"/>
              <w:rPr>
                <w:sz w:val="18"/>
              </w:rPr>
            </w:pPr>
            <w:r w:rsidRPr="005D3264">
              <w:rPr>
                <w:b/>
                <w:sz w:val="18"/>
              </w:rPr>
              <w:t>Bienio en el que se recibe el bien o servicio(2):</w:t>
            </w:r>
          </w:p>
        </w:tc>
      </w:tr>
      <w:tr w:rsidR="00716025" w:rsidRPr="005D3264" w:rsidTr="00716025">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left"/>
              <w:rPr>
                <w:sz w:val="18"/>
              </w:rPr>
            </w:pPr>
            <w:r w:rsidRPr="005D3264">
              <w:rPr>
                <w:b/>
                <w:sz w:val="18"/>
              </w:rPr>
              <w:t>Entidad pública designada ejecutora del proyecto</w:t>
            </w:r>
          </w:p>
        </w:tc>
        <w:tc>
          <w:tcPr>
            <w:tcW w:w="0" w:type="auto"/>
            <w:gridSpan w:val="3"/>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r w:rsidRPr="005D3264">
              <w:rPr>
                <w:b/>
                <w:sz w:val="18"/>
              </w:rPr>
              <w:t>Valor</w:t>
            </w:r>
          </w:p>
        </w:tc>
        <w:tc>
          <w:tcPr>
            <w:tcW w:w="0" w:type="auto"/>
            <w:gridSpan w:val="2"/>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left"/>
              <w:rPr>
                <w:sz w:val="18"/>
              </w:rPr>
            </w:pPr>
            <w:r w:rsidRPr="005D3264">
              <w:rPr>
                <w:b/>
                <w:sz w:val="18"/>
              </w:rPr>
              <w:t>Instancia pública designada para la supervisión</w:t>
            </w:r>
          </w:p>
        </w:tc>
        <w:tc>
          <w:tcPr>
            <w:tcW w:w="0" w:type="auto"/>
            <w:gridSpan w:val="3"/>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r w:rsidRPr="005D3264">
              <w:rPr>
                <w:b/>
                <w:sz w:val="18"/>
              </w:rPr>
              <w:t>Valor</w:t>
            </w:r>
          </w:p>
        </w:tc>
        <w:tc>
          <w:tcPr>
            <w:tcW w:w="0" w:type="auto"/>
            <w:gridSpan w:val="2"/>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left"/>
              <w:rPr>
                <w:sz w:val="18"/>
              </w:rPr>
            </w:pPr>
            <w:r w:rsidRPr="005D3264">
              <w:rPr>
                <w:b/>
                <w:sz w:val="18"/>
              </w:rPr>
              <w:t>Acuerdo de requisitos con que se aprobó</w:t>
            </w:r>
          </w:p>
        </w:tc>
        <w:tc>
          <w:tcPr>
            <w:tcW w:w="0" w:type="auto"/>
            <w:gridSpan w:val="6"/>
            <w:vAlign w:val="bottom"/>
          </w:tcPr>
          <w:p w:rsidR="00716025" w:rsidRPr="005D3264" w:rsidRDefault="00716025" w:rsidP="00716025">
            <w:pPr>
              <w:jc w:val="center"/>
              <w:rPr>
                <w:sz w:val="18"/>
              </w:rPr>
            </w:pPr>
            <w:r w:rsidRPr="005D3264">
              <w:rPr>
                <w:b/>
                <w:sz w:val="18"/>
              </w:rPr>
              <w:t xml:space="preserve">Acuerdo 38  de 2016. </w:t>
            </w:r>
          </w:p>
        </w:tc>
      </w:tr>
    </w:tbl>
    <w:p w:rsidR="00C003E8" w:rsidRDefault="00C003E8" w:rsidP="00C003E8">
      <w:pPr>
        <w:rPr>
          <w:sz w:val="20"/>
        </w:rPr>
      </w:pPr>
    </w:p>
    <w:p w:rsidR="001067BD" w:rsidRPr="001067BD" w:rsidRDefault="001067BD" w:rsidP="00C003E8">
      <w:pPr>
        <w:rPr>
          <w:sz w:val="20"/>
        </w:rPr>
      </w:pPr>
    </w:p>
    <w:p w:rsidR="00C003E8" w:rsidRPr="001067BD" w:rsidRDefault="003C5477" w:rsidP="00C003E8">
      <w:pPr>
        <w:outlineLvl w:val="0"/>
        <w:rPr>
          <w:sz w:val="22"/>
        </w:rPr>
      </w:pPr>
      <w:bookmarkStart w:id="4" w:name="EDIT_TITULO_1"/>
      <w:r w:rsidRPr="001067BD">
        <w:rPr>
          <w:sz w:val="22"/>
        </w:rPr>
        <w:t xml:space="preserve">ARTÍCULO </w:t>
      </w:r>
      <w:r w:rsidR="0016756C">
        <w:rPr>
          <w:sz w:val="22"/>
        </w:rPr>
        <w:t>2</w:t>
      </w:r>
      <w:r w:rsidR="00C003E8" w:rsidRPr="001067BD">
        <w:rPr>
          <w:sz w:val="22"/>
        </w:rPr>
        <w:t>. Las entidades designadas e</w:t>
      </w:r>
      <w:r w:rsidRPr="001067BD">
        <w:rPr>
          <w:sz w:val="22"/>
        </w:rPr>
        <w:t xml:space="preserve">n el los artículos </w:t>
      </w:r>
      <w:r w:rsidR="008C7EFD" w:rsidRPr="001067BD">
        <w:rPr>
          <w:sz w:val="22"/>
        </w:rPr>
        <w:t>anteriores</w:t>
      </w:r>
      <w:r w:rsidR="00A315E9">
        <w:rPr>
          <w:sz w:val="22"/>
        </w:rPr>
        <w:t>,</w:t>
      </w:r>
      <w:r w:rsidR="00C003E8" w:rsidRPr="001067BD">
        <w:rPr>
          <w:sz w:val="22"/>
        </w:rPr>
        <w:t xml:space="preserve"> como Entidades Públicas Ejecutoras de los proyectos aprobados, serán responsables de la recolección, custodia y reporte al Sistema de Monitoreo, Seguimiento, Control y Evaluación - SMSCE de la información veraz, oportuna e idónea  del proyecto, desde la aprobación hasta su cierre, así como del expediente del proyecto formulado que será trasladado por la respectiva Secretaría Técnica a éste.</w:t>
      </w:r>
    </w:p>
    <w:p w:rsidR="00C003E8" w:rsidRPr="001067BD" w:rsidRDefault="00C003E8" w:rsidP="00C003E8">
      <w:pPr>
        <w:outlineLvl w:val="0"/>
        <w:rPr>
          <w:sz w:val="22"/>
        </w:rPr>
      </w:pPr>
    </w:p>
    <w:p w:rsidR="00C003E8" w:rsidRPr="001067BD" w:rsidRDefault="00396D1E" w:rsidP="00C003E8">
      <w:pPr>
        <w:outlineLvl w:val="0"/>
        <w:rPr>
          <w:sz w:val="22"/>
        </w:rPr>
      </w:pPr>
      <w:r w:rsidRPr="001067BD">
        <w:rPr>
          <w:sz w:val="22"/>
        </w:rPr>
        <w:t xml:space="preserve">ARTÍCULO </w:t>
      </w:r>
      <w:r w:rsidR="0016756C">
        <w:rPr>
          <w:sz w:val="22"/>
        </w:rPr>
        <w:t>3</w:t>
      </w:r>
      <w:r w:rsidR="00C003E8" w:rsidRPr="001067BD">
        <w:rPr>
          <w:sz w:val="22"/>
        </w:rPr>
        <w:t>. Los proyectos de inversión deben ser ejecutados de conformidad con el régimen contractual aplicable a la entidad pública designada con ejecutora, el régimen presupuestal señalado por el Sistema General de Regalías y con sujeción a los términos de su aprobación. Lo anterior en virtud de la responsabilidad señalada en el artículo 17 de la Ley 1606 de 2012.</w:t>
      </w:r>
    </w:p>
    <w:p w:rsidR="00C003E8" w:rsidRPr="001067BD" w:rsidRDefault="00C003E8" w:rsidP="00C003E8">
      <w:pPr>
        <w:outlineLvl w:val="0"/>
        <w:rPr>
          <w:sz w:val="22"/>
        </w:rPr>
      </w:pPr>
    </w:p>
    <w:p w:rsidR="00C003E8" w:rsidRPr="001067BD" w:rsidRDefault="00396D1E" w:rsidP="00C003E8">
      <w:pPr>
        <w:outlineLvl w:val="0"/>
        <w:rPr>
          <w:sz w:val="22"/>
        </w:rPr>
      </w:pPr>
      <w:r w:rsidRPr="001067BD">
        <w:rPr>
          <w:sz w:val="22"/>
        </w:rPr>
        <w:lastRenderedPageBreak/>
        <w:t xml:space="preserve">ARTÍCULO </w:t>
      </w:r>
      <w:r w:rsidR="0016756C">
        <w:rPr>
          <w:sz w:val="22"/>
        </w:rPr>
        <w:t>4</w:t>
      </w:r>
      <w:r w:rsidRPr="001067BD">
        <w:rPr>
          <w:sz w:val="22"/>
        </w:rPr>
        <w:t>.</w:t>
      </w:r>
      <w:r w:rsidR="00C003E8" w:rsidRPr="001067BD">
        <w:rPr>
          <w:sz w:val="22"/>
        </w:rPr>
        <w:t xml:space="preserve"> Es responsabilidad de la entidad pública designada ejecutora, solicitar los certificados de cumplimiento de requisitos previos al inicio de la </w:t>
      </w:r>
      <w:r w:rsidRPr="001067BD">
        <w:rPr>
          <w:sz w:val="22"/>
        </w:rPr>
        <w:t xml:space="preserve">ejecución </w:t>
      </w:r>
      <w:r w:rsidR="00C003E8" w:rsidRPr="001067BD">
        <w:rPr>
          <w:sz w:val="22"/>
        </w:rPr>
        <w:t xml:space="preserve">ante la Secretaria Técnica del Órgano Colegiado de Administración y Decisión, de conformidad con </w:t>
      </w:r>
      <w:r w:rsidRPr="001067BD">
        <w:rPr>
          <w:sz w:val="22"/>
        </w:rPr>
        <w:t>lo establecido en el Acuerdo 038</w:t>
      </w:r>
      <w:r w:rsidR="00C003E8" w:rsidRPr="001067BD">
        <w:rPr>
          <w:sz w:val="22"/>
        </w:rPr>
        <w:t xml:space="preserve"> de 201</w:t>
      </w:r>
      <w:r w:rsidRPr="001067BD">
        <w:rPr>
          <w:sz w:val="22"/>
        </w:rPr>
        <w:t>6</w:t>
      </w:r>
      <w:r w:rsidR="00C003E8" w:rsidRPr="001067BD">
        <w:rPr>
          <w:sz w:val="22"/>
        </w:rPr>
        <w:t>.</w:t>
      </w:r>
    </w:p>
    <w:p w:rsidR="00C003E8" w:rsidRPr="001067BD" w:rsidRDefault="00C003E8" w:rsidP="00C003E8">
      <w:pPr>
        <w:outlineLvl w:val="0"/>
        <w:rPr>
          <w:sz w:val="22"/>
        </w:rPr>
      </w:pPr>
    </w:p>
    <w:p w:rsidR="00C003E8" w:rsidRPr="001067BD" w:rsidRDefault="00396D1E" w:rsidP="00C003E8">
      <w:pPr>
        <w:outlineLvl w:val="0"/>
        <w:rPr>
          <w:sz w:val="22"/>
        </w:rPr>
      </w:pPr>
      <w:r w:rsidRPr="001067BD">
        <w:rPr>
          <w:sz w:val="22"/>
        </w:rPr>
        <w:t xml:space="preserve">ARTICULO </w:t>
      </w:r>
      <w:r w:rsidR="0016756C">
        <w:rPr>
          <w:sz w:val="22"/>
        </w:rPr>
        <w:t>5</w:t>
      </w:r>
      <w:r w:rsidR="00C003E8" w:rsidRPr="001067BD">
        <w:rPr>
          <w:sz w:val="22"/>
        </w:rPr>
        <w:t>. De conformidad con lo señalado en el artículo 25 del Decreto 1949 de 2012, aclarado con Circular 0057 de 2013 proferida por la Secretaría Técnica de la Com</w:t>
      </w:r>
      <w:r w:rsidRPr="001067BD">
        <w:rPr>
          <w:sz w:val="22"/>
        </w:rPr>
        <w:t>isión Rectora, los ejecutores cuentan</w:t>
      </w:r>
      <w:r w:rsidR="00C003E8" w:rsidRPr="001067BD">
        <w:rPr>
          <w:sz w:val="22"/>
        </w:rPr>
        <w:t xml:space="preserve"> con un término de seis (6) </w:t>
      </w:r>
      <w:r w:rsidRPr="001067BD">
        <w:rPr>
          <w:sz w:val="22"/>
        </w:rPr>
        <w:t>meses prorrogables</w:t>
      </w:r>
      <w:r w:rsidR="00C003E8" w:rsidRPr="001067BD">
        <w:rPr>
          <w:sz w:val="22"/>
        </w:rPr>
        <w:t xml:space="preserve"> por un término igual, contados a partir de la fecha de comunicación del presente Acuerdo, para  cumplir los requisitos previos al inicio de la</w:t>
      </w:r>
      <w:r w:rsidRPr="001067BD">
        <w:rPr>
          <w:sz w:val="22"/>
        </w:rPr>
        <w:t xml:space="preserve"> ejecución</w:t>
      </w:r>
      <w:r w:rsidR="00C003E8" w:rsidRPr="001067BD">
        <w:rPr>
          <w:sz w:val="22"/>
        </w:rPr>
        <w:t xml:space="preserve">  de los proyectos de inversión  aprobados. Vencido este término sin que se hubiesen completado dichos requisitos, se podrá solicitar la liberación de recursos para aprobar otros proyectos.</w:t>
      </w:r>
    </w:p>
    <w:bookmarkEnd w:id="4"/>
    <w:p w:rsidR="00C003E8" w:rsidRPr="005D3264" w:rsidRDefault="00C003E8" w:rsidP="00C003E8">
      <w:pPr>
        <w:jc w:val="center"/>
        <w:rPr>
          <w:b/>
          <w:sz w:val="28"/>
          <w:szCs w:val="24"/>
        </w:rPr>
      </w:pPr>
    </w:p>
    <w:p w:rsidR="00C003E8" w:rsidRPr="005D3264" w:rsidRDefault="00C003E8" w:rsidP="00C003E8">
      <w:pPr>
        <w:jc w:val="center"/>
        <w:rPr>
          <w:b/>
          <w:sz w:val="28"/>
          <w:szCs w:val="24"/>
        </w:rPr>
      </w:pPr>
      <w:bookmarkStart w:id="5" w:name="TITULO_2"/>
      <w:bookmarkEnd w:id="2"/>
    </w:p>
    <w:p w:rsidR="00C003E8" w:rsidRPr="005D3264" w:rsidRDefault="00C003E8" w:rsidP="00C003E8">
      <w:pPr>
        <w:jc w:val="center"/>
        <w:outlineLvl w:val="0"/>
        <w:rPr>
          <w:b/>
          <w:sz w:val="24"/>
          <w:szCs w:val="22"/>
        </w:rPr>
      </w:pPr>
      <w:r w:rsidRPr="005D3264">
        <w:rPr>
          <w:b/>
          <w:sz w:val="28"/>
          <w:szCs w:val="24"/>
        </w:rPr>
        <w:t xml:space="preserve">TITULO </w:t>
      </w:r>
      <w:r w:rsidRPr="005D3264">
        <w:rPr>
          <w:b/>
          <w:sz w:val="24"/>
          <w:szCs w:val="22"/>
        </w:rPr>
        <w:t>III</w:t>
      </w:r>
    </w:p>
    <w:p w:rsidR="00C003E8" w:rsidRPr="005D3264" w:rsidRDefault="00C003E8" w:rsidP="00C003E8">
      <w:pPr>
        <w:jc w:val="center"/>
        <w:rPr>
          <w:b/>
          <w:sz w:val="24"/>
          <w:szCs w:val="22"/>
        </w:rPr>
      </w:pPr>
      <w:r w:rsidRPr="005D3264">
        <w:rPr>
          <w:b/>
          <w:sz w:val="24"/>
          <w:szCs w:val="22"/>
        </w:rPr>
        <w:t>APROBACIÓN DE AJUSTES DE PROYECTOS</w:t>
      </w:r>
    </w:p>
    <w:p w:rsidR="00C003E8" w:rsidRPr="001067BD" w:rsidRDefault="00C003E8" w:rsidP="00C003E8">
      <w:pPr>
        <w:jc w:val="center"/>
        <w:rPr>
          <w:b/>
          <w:sz w:val="28"/>
          <w:szCs w:val="22"/>
        </w:rPr>
      </w:pPr>
    </w:p>
    <w:p w:rsidR="00C003E8" w:rsidRPr="001067BD" w:rsidRDefault="00C003E8" w:rsidP="00C003E8">
      <w:pPr>
        <w:rPr>
          <w:b/>
          <w:sz w:val="20"/>
        </w:rPr>
      </w:pPr>
      <w:bookmarkStart w:id="6" w:name="MACRO_PROYECTOS_AJ"/>
      <w:bookmarkEnd w:id="6"/>
    </w:p>
    <w:p w:rsidR="00C003E8" w:rsidRPr="001067BD" w:rsidRDefault="00C003E8" w:rsidP="00C003E8">
      <w:pPr>
        <w:rPr>
          <w:sz w:val="22"/>
        </w:rPr>
      </w:pPr>
      <w:r w:rsidRPr="001067BD">
        <w:rPr>
          <w:sz w:val="22"/>
        </w:rPr>
        <w:t xml:space="preserve">ARTICULO </w:t>
      </w:r>
      <w:r w:rsidR="0016756C">
        <w:rPr>
          <w:sz w:val="22"/>
        </w:rPr>
        <w:t>6</w:t>
      </w:r>
      <w:r w:rsidRPr="001067BD">
        <w:rPr>
          <w:sz w:val="22"/>
        </w:rPr>
        <w:t>.  Aprobar los ajustes al proyecto de inversión que se detalla a continuación:</w:t>
      </w:r>
    </w:p>
    <w:p w:rsidR="00716025" w:rsidRPr="005D3264" w:rsidRDefault="00716025" w:rsidP="00716025">
      <w:pPr>
        <w:rPr>
          <w:sz w:val="18"/>
        </w:rPr>
      </w:pPr>
    </w:p>
    <w:tbl>
      <w:tblPr>
        <w:tblW w:w="0" w:type="auto"/>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3420"/>
        <w:gridCol w:w="1115"/>
        <w:gridCol w:w="1337"/>
        <w:gridCol w:w="676"/>
        <w:gridCol w:w="1567"/>
        <w:gridCol w:w="1172"/>
      </w:tblGrid>
      <w:tr w:rsidR="00716025" w:rsidRPr="005D3264" w:rsidTr="00716025">
        <w:tc>
          <w:tcPr>
            <w:tcW w:w="0" w:type="auto"/>
            <w:vAlign w:val="bottom"/>
          </w:tcPr>
          <w:p w:rsidR="00716025" w:rsidRPr="005D3264" w:rsidRDefault="00716025" w:rsidP="00716025">
            <w:pPr>
              <w:jc w:val="center"/>
              <w:rPr>
                <w:sz w:val="18"/>
              </w:rPr>
            </w:pPr>
            <w:r w:rsidRPr="005D3264">
              <w:rPr>
                <w:b/>
                <w:sz w:val="18"/>
              </w:rPr>
              <w:t xml:space="preserve">Código </w:t>
            </w:r>
            <w:proofErr w:type="spellStart"/>
            <w:r w:rsidRPr="005D3264">
              <w:rPr>
                <w:b/>
                <w:sz w:val="18"/>
              </w:rPr>
              <w:t>Bpin</w:t>
            </w:r>
            <w:proofErr w:type="spellEnd"/>
          </w:p>
        </w:tc>
        <w:tc>
          <w:tcPr>
            <w:tcW w:w="0" w:type="auto"/>
            <w:gridSpan w:val="2"/>
            <w:vAlign w:val="bottom"/>
          </w:tcPr>
          <w:p w:rsidR="00716025" w:rsidRPr="005D3264" w:rsidRDefault="00716025" w:rsidP="00716025">
            <w:pPr>
              <w:jc w:val="center"/>
              <w:rPr>
                <w:sz w:val="18"/>
              </w:rPr>
            </w:pPr>
            <w:r w:rsidRPr="005D3264">
              <w:rPr>
                <w:b/>
                <w:sz w:val="18"/>
              </w:rPr>
              <w:t>Nombre Proyecto</w:t>
            </w:r>
          </w:p>
        </w:tc>
        <w:tc>
          <w:tcPr>
            <w:tcW w:w="0" w:type="auto"/>
            <w:vAlign w:val="bottom"/>
          </w:tcPr>
          <w:p w:rsidR="00716025" w:rsidRPr="005D3264" w:rsidRDefault="00716025" w:rsidP="00716025">
            <w:pPr>
              <w:jc w:val="center"/>
              <w:rPr>
                <w:sz w:val="18"/>
              </w:rPr>
            </w:pPr>
            <w:r w:rsidRPr="005D3264">
              <w:rPr>
                <w:b/>
                <w:sz w:val="18"/>
              </w:rPr>
              <w:t>Sector</w:t>
            </w:r>
          </w:p>
        </w:tc>
        <w:tc>
          <w:tcPr>
            <w:tcW w:w="0" w:type="auto"/>
            <w:vAlign w:val="bottom"/>
          </w:tcPr>
          <w:p w:rsidR="00716025" w:rsidRPr="005D3264" w:rsidRDefault="00716025" w:rsidP="00716025">
            <w:pPr>
              <w:jc w:val="center"/>
              <w:rPr>
                <w:sz w:val="18"/>
              </w:rPr>
            </w:pPr>
            <w:r w:rsidRPr="005D3264">
              <w:rPr>
                <w:b/>
                <w:sz w:val="18"/>
              </w:rPr>
              <w:t>Fase</w:t>
            </w:r>
          </w:p>
        </w:tc>
        <w:tc>
          <w:tcPr>
            <w:tcW w:w="0" w:type="auto"/>
            <w:vAlign w:val="bottom"/>
          </w:tcPr>
          <w:p w:rsidR="00716025" w:rsidRPr="005D3264" w:rsidRDefault="00716025" w:rsidP="00716025">
            <w:pPr>
              <w:jc w:val="center"/>
              <w:rPr>
                <w:sz w:val="18"/>
              </w:rPr>
            </w:pPr>
            <w:r w:rsidRPr="005D3264">
              <w:rPr>
                <w:b/>
                <w:sz w:val="18"/>
              </w:rPr>
              <w:t>Valor Total</w:t>
            </w:r>
          </w:p>
        </w:tc>
      </w:tr>
      <w:tr w:rsidR="00716025" w:rsidRPr="005D3264" w:rsidTr="00716025">
        <w:tc>
          <w:tcPr>
            <w:tcW w:w="0" w:type="auto"/>
            <w:vAlign w:val="bottom"/>
          </w:tcPr>
          <w:p w:rsidR="00716025" w:rsidRPr="005D3264" w:rsidRDefault="00716025" w:rsidP="00716025">
            <w:pPr>
              <w:jc w:val="left"/>
              <w:rPr>
                <w:sz w:val="18"/>
              </w:rPr>
            </w:pPr>
          </w:p>
        </w:tc>
        <w:tc>
          <w:tcPr>
            <w:tcW w:w="0" w:type="auto"/>
            <w:gridSpan w:val="2"/>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center"/>
              <w:rPr>
                <w:sz w:val="18"/>
              </w:rPr>
            </w:pPr>
            <w:r w:rsidRPr="005D3264">
              <w:rPr>
                <w:b/>
                <w:sz w:val="18"/>
              </w:rPr>
              <w:t>Fuentes</w:t>
            </w:r>
          </w:p>
        </w:tc>
        <w:tc>
          <w:tcPr>
            <w:tcW w:w="0" w:type="auto"/>
            <w:vAlign w:val="bottom"/>
          </w:tcPr>
          <w:p w:rsidR="00716025" w:rsidRPr="005D3264" w:rsidRDefault="00716025" w:rsidP="00716025">
            <w:pPr>
              <w:jc w:val="center"/>
              <w:rPr>
                <w:sz w:val="18"/>
              </w:rPr>
            </w:pPr>
            <w:r w:rsidRPr="005D3264">
              <w:rPr>
                <w:b/>
                <w:sz w:val="18"/>
              </w:rPr>
              <w:t>Tipo de recurso</w:t>
            </w:r>
          </w:p>
        </w:tc>
        <w:tc>
          <w:tcPr>
            <w:tcW w:w="0" w:type="auto"/>
            <w:vAlign w:val="bottom"/>
          </w:tcPr>
          <w:p w:rsidR="00716025" w:rsidRPr="005D3264" w:rsidRDefault="00716025" w:rsidP="00716025">
            <w:pPr>
              <w:jc w:val="center"/>
              <w:rPr>
                <w:sz w:val="18"/>
              </w:rPr>
            </w:pPr>
            <w:r w:rsidRPr="005D3264">
              <w:rPr>
                <w:b/>
                <w:sz w:val="18"/>
              </w:rPr>
              <w:t>Cronograma MGA</w:t>
            </w:r>
          </w:p>
        </w:tc>
        <w:tc>
          <w:tcPr>
            <w:tcW w:w="0" w:type="auto"/>
            <w:vAlign w:val="bottom"/>
          </w:tcPr>
          <w:p w:rsidR="00716025" w:rsidRPr="005D3264" w:rsidRDefault="00716025" w:rsidP="00716025">
            <w:pPr>
              <w:jc w:val="center"/>
              <w:rPr>
                <w:sz w:val="18"/>
              </w:rPr>
            </w:pPr>
            <w:r w:rsidRPr="005D3264">
              <w:rPr>
                <w:b/>
                <w:sz w:val="18"/>
              </w:rPr>
              <w:t>Valor</w:t>
            </w:r>
          </w:p>
        </w:tc>
        <w:tc>
          <w:tcPr>
            <w:tcW w:w="0" w:type="auto"/>
            <w:vAlign w:val="bottom"/>
          </w:tcPr>
          <w:p w:rsidR="00716025" w:rsidRPr="005D3264" w:rsidRDefault="00716025" w:rsidP="00716025">
            <w:pPr>
              <w:jc w:val="center"/>
              <w:rPr>
                <w:sz w:val="18"/>
              </w:rPr>
            </w:pPr>
            <w:proofErr w:type="spellStart"/>
            <w:r w:rsidRPr="005D3264">
              <w:rPr>
                <w:b/>
                <w:sz w:val="18"/>
              </w:rPr>
              <w:t>Vig</w:t>
            </w:r>
            <w:proofErr w:type="spellEnd"/>
            <w:r w:rsidRPr="005D3264">
              <w:rPr>
                <w:b/>
                <w:sz w:val="18"/>
              </w:rPr>
              <w:t>. Presupuestal SGR</w:t>
            </w:r>
          </w:p>
        </w:tc>
        <w:tc>
          <w:tcPr>
            <w:tcW w:w="0" w:type="auto"/>
            <w:vAlign w:val="bottom"/>
          </w:tcPr>
          <w:p w:rsidR="00716025" w:rsidRPr="005D3264" w:rsidRDefault="00716025" w:rsidP="00716025">
            <w:pPr>
              <w:jc w:val="center"/>
              <w:rPr>
                <w:sz w:val="18"/>
              </w:rPr>
            </w:pPr>
            <w:r w:rsidRPr="005D3264">
              <w:rPr>
                <w:b/>
                <w:sz w:val="18"/>
              </w:rPr>
              <w:t>Valor Aprobado</w:t>
            </w:r>
          </w:p>
        </w:tc>
      </w:tr>
      <w:tr w:rsidR="00716025" w:rsidRPr="005D3264" w:rsidTr="00716025">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center"/>
              <w:rPr>
                <w:sz w:val="18"/>
              </w:rPr>
            </w:pPr>
            <w:r w:rsidRPr="005D3264">
              <w:rPr>
                <w:b/>
                <w:sz w:val="18"/>
              </w:rPr>
              <w:t>Entidad pública designada ejecutora del proyecto</w:t>
            </w:r>
          </w:p>
        </w:tc>
        <w:tc>
          <w:tcPr>
            <w:tcW w:w="0" w:type="auto"/>
            <w:gridSpan w:val="5"/>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center"/>
              <w:rPr>
                <w:sz w:val="18"/>
              </w:rPr>
            </w:pPr>
            <w:r w:rsidRPr="005D3264">
              <w:rPr>
                <w:b/>
                <w:sz w:val="18"/>
              </w:rPr>
              <w:t>Instancia pública designada para la contratación de interventoría</w:t>
            </w:r>
          </w:p>
        </w:tc>
        <w:tc>
          <w:tcPr>
            <w:tcW w:w="0" w:type="auto"/>
            <w:gridSpan w:val="5"/>
            <w:vAlign w:val="bottom"/>
          </w:tcPr>
          <w:p w:rsidR="00716025" w:rsidRPr="005D3264" w:rsidRDefault="00716025" w:rsidP="00716025">
            <w:pPr>
              <w:jc w:val="left"/>
              <w:rPr>
                <w:sz w:val="18"/>
              </w:rPr>
            </w:pPr>
          </w:p>
        </w:tc>
      </w:tr>
    </w:tbl>
    <w:p w:rsidR="00716025" w:rsidRPr="005D3264" w:rsidRDefault="00716025" w:rsidP="00716025">
      <w:pPr>
        <w:rPr>
          <w:sz w:val="18"/>
        </w:rPr>
      </w:pPr>
    </w:p>
    <w:tbl>
      <w:tblPr>
        <w:tblW w:w="0" w:type="auto"/>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2057"/>
        <w:gridCol w:w="904"/>
        <w:gridCol w:w="1316"/>
        <w:gridCol w:w="1019"/>
        <w:gridCol w:w="1114"/>
        <w:gridCol w:w="1230"/>
        <w:gridCol w:w="1647"/>
      </w:tblGrid>
      <w:tr w:rsidR="00716025" w:rsidRPr="005D3264" w:rsidTr="00716025">
        <w:tc>
          <w:tcPr>
            <w:tcW w:w="0" w:type="auto"/>
            <w:gridSpan w:val="7"/>
            <w:vAlign w:val="bottom"/>
          </w:tcPr>
          <w:p w:rsidR="00716025" w:rsidRPr="005D3264" w:rsidRDefault="00716025" w:rsidP="00716025">
            <w:pPr>
              <w:jc w:val="center"/>
              <w:rPr>
                <w:sz w:val="18"/>
              </w:rPr>
            </w:pPr>
            <w:r w:rsidRPr="005D3264">
              <w:rPr>
                <w:b/>
                <w:sz w:val="18"/>
              </w:rPr>
              <w:t>VIGENCIA PRESUPUESTAL APROBADA POR EL OCAD</w:t>
            </w:r>
          </w:p>
        </w:tc>
      </w:tr>
      <w:tr w:rsidR="00716025" w:rsidRPr="005D3264" w:rsidTr="00716025">
        <w:tc>
          <w:tcPr>
            <w:tcW w:w="0" w:type="auto"/>
            <w:vAlign w:val="bottom"/>
          </w:tcPr>
          <w:p w:rsidR="00716025" w:rsidRPr="005D3264" w:rsidRDefault="00716025" w:rsidP="00716025">
            <w:pPr>
              <w:jc w:val="center"/>
              <w:rPr>
                <w:sz w:val="18"/>
              </w:rPr>
            </w:pPr>
            <w:r w:rsidRPr="005D3264">
              <w:rPr>
                <w:b/>
                <w:sz w:val="18"/>
              </w:rPr>
              <w:t>Fuentes Aprobadas</w:t>
            </w:r>
          </w:p>
        </w:tc>
        <w:tc>
          <w:tcPr>
            <w:tcW w:w="0" w:type="auto"/>
            <w:vAlign w:val="bottom"/>
          </w:tcPr>
          <w:p w:rsidR="00716025" w:rsidRPr="005D3264" w:rsidRDefault="00716025" w:rsidP="00716025">
            <w:pPr>
              <w:jc w:val="center"/>
              <w:rPr>
                <w:sz w:val="18"/>
              </w:rPr>
            </w:pPr>
            <w:r w:rsidRPr="005D3264">
              <w:rPr>
                <w:b/>
                <w:sz w:val="18"/>
              </w:rPr>
              <w:t>Tipo de recurso</w:t>
            </w:r>
          </w:p>
        </w:tc>
        <w:tc>
          <w:tcPr>
            <w:tcW w:w="0" w:type="auto"/>
            <w:vAlign w:val="bottom"/>
          </w:tcPr>
          <w:p w:rsidR="00716025" w:rsidRPr="005D3264" w:rsidRDefault="00716025" w:rsidP="00716025">
            <w:pPr>
              <w:jc w:val="center"/>
              <w:rPr>
                <w:sz w:val="18"/>
              </w:rPr>
            </w:pPr>
            <w:proofErr w:type="spellStart"/>
            <w:r w:rsidRPr="005D3264">
              <w:rPr>
                <w:b/>
                <w:sz w:val="18"/>
              </w:rPr>
              <w:t>Vig</w:t>
            </w:r>
            <w:proofErr w:type="spellEnd"/>
            <w:r w:rsidRPr="005D3264">
              <w:rPr>
                <w:b/>
                <w:sz w:val="18"/>
              </w:rPr>
              <w:t>. Presupuestal SGR</w:t>
            </w:r>
          </w:p>
        </w:tc>
        <w:tc>
          <w:tcPr>
            <w:tcW w:w="0" w:type="auto"/>
            <w:vAlign w:val="bottom"/>
          </w:tcPr>
          <w:p w:rsidR="00716025" w:rsidRPr="005D3264" w:rsidRDefault="00716025" w:rsidP="00716025">
            <w:pPr>
              <w:jc w:val="center"/>
              <w:rPr>
                <w:sz w:val="18"/>
              </w:rPr>
            </w:pPr>
            <w:r w:rsidRPr="005D3264">
              <w:rPr>
                <w:b/>
                <w:sz w:val="18"/>
              </w:rPr>
              <w:t>Valor Aprobado</w:t>
            </w:r>
          </w:p>
        </w:tc>
        <w:tc>
          <w:tcPr>
            <w:tcW w:w="0" w:type="auto"/>
            <w:vAlign w:val="bottom"/>
          </w:tcPr>
          <w:p w:rsidR="00716025" w:rsidRPr="005D3264" w:rsidRDefault="00716025" w:rsidP="00716025">
            <w:pPr>
              <w:jc w:val="center"/>
              <w:rPr>
                <w:sz w:val="18"/>
              </w:rPr>
            </w:pPr>
            <w:proofErr w:type="spellStart"/>
            <w:r w:rsidRPr="005D3264">
              <w:rPr>
                <w:b/>
                <w:sz w:val="18"/>
              </w:rPr>
              <w:t>Vig</w:t>
            </w:r>
            <w:proofErr w:type="spellEnd"/>
            <w:r w:rsidRPr="005D3264">
              <w:rPr>
                <w:b/>
                <w:sz w:val="18"/>
              </w:rPr>
              <w:t>. Futura Aprobada</w:t>
            </w:r>
          </w:p>
        </w:tc>
        <w:tc>
          <w:tcPr>
            <w:tcW w:w="0" w:type="auto"/>
            <w:vAlign w:val="bottom"/>
          </w:tcPr>
          <w:p w:rsidR="00716025" w:rsidRPr="005D3264" w:rsidRDefault="00716025" w:rsidP="00716025">
            <w:pPr>
              <w:jc w:val="center"/>
              <w:rPr>
                <w:sz w:val="18"/>
              </w:rPr>
            </w:pPr>
            <w:proofErr w:type="spellStart"/>
            <w:r w:rsidRPr="005D3264">
              <w:rPr>
                <w:b/>
                <w:sz w:val="18"/>
              </w:rPr>
              <w:t>Vr</w:t>
            </w:r>
            <w:proofErr w:type="spellEnd"/>
            <w:r w:rsidRPr="005D3264">
              <w:rPr>
                <w:b/>
                <w:sz w:val="18"/>
              </w:rPr>
              <w:t xml:space="preserve"> Aprobado </w:t>
            </w:r>
            <w:proofErr w:type="spellStart"/>
            <w:r w:rsidRPr="005D3264">
              <w:rPr>
                <w:b/>
                <w:sz w:val="18"/>
              </w:rPr>
              <w:t>Vig</w:t>
            </w:r>
            <w:proofErr w:type="spellEnd"/>
            <w:r w:rsidRPr="005D3264">
              <w:rPr>
                <w:b/>
                <w:sz w:val="18"/>
              </w:rPr>
              <w:t>. Futura (1)</w:t>
            </w:r>
          </w:p>
        </w:tc>
        <w:tc>
          <w:tcPr>
            <w:tcW w:w="0" w:type="auto"/>
            <w:vAlign w:val="bottom"/>
          </w:tcPr>
          <w:p w:rsidR="00716025" w:rsidRPr="005D3264" w:rsidRDefault="00716025" w:rsidP="00716025">
            <w:pPr>
              <w:jc w:val="center"/>
              <w:rPr>
                <w:sz w:val="18"/>
              </w:rPr>
            </w:pPr>
            <w:r w:rsidRPr="005D3264">
              <w:rPr>
                <w:b/>
                <w:sz w:val="18"/>
              </w:rPr>
              <w:t>Bienio en el que se recibe el bien o servicio(2):</w:t>
            </w:r>
          </w:p>
        </w:tc>
      </w:tr>
      <w:tr w:rsidR="00716025" w:rsidRPr="005D3264" w:rsidTr="00716025">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left"/>
              <w:rPr>
                <w:sz w:val="18"/>
              </w:rPr>
            </w:pPr>
            <w:r w:rsidRPr="005D3264">
              <w:rPr>
                <w:b/>
                <w:sz w:val="18"/>
              </w:rPr>
              <w:t>Entidad pública designada ejecutora del proyecto</w:t>
            </w:r>
          </w:p>
        </w:tc>
        <w:tc>
          <w:tcPr>
            <w:tcW w:w="0" w:type="auto"/>
            <w:gridSpan w:val="3"/>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r w:rsidRPr="005D3264">
              <w:rPr>
                <w:b/>
                <w:sz w:val="18"/>
              </w:rPr>
              <w:t>Valor</w:t>
            </w:r>
          </w:p>
        </w:tc>
        <w:tc>
          <w:tcPr>
            <w:tcW w:w="0" w:type="auto"/>
            <w:gridSpan w:val="2"/>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left"/>
              <w:rPr>
                <w:sz w:val="18"/>
              </w:rPr>
            </w:pPr>
            <w:r w:rsidRPr="005D3264">
              <w:rPr>
                <w:b/>
                <w:sz w:val="18"/>
              </w:rPr>
              <w:t>Instancia pública designada para la contratación de interventoría</w:t>
            </w:r>
          </w:p>
        </w:tc>
        <w:tc>
          <w:tcPr>
            <w:tcW w:w="0" w:type="auto"/>
            <w:gridSpan w:val="3"/>
            <w:vAlign w:val="bottom"/>
          </w:tcPr>
          <w:p w:rsidR="00716025" w:rsidRPr="005D3264" w:rsidRDefault="00716025" w:rsidP="00716025">
            <w:pPr>
              <w:jc w:val="left"/>
              <w:rPr>
                <w:sz w:val="18"/>
              </w:rPr>
            </w:pPr>
          </w:p>
        </w:tc>
        <w:tc>
          <w:tcPr>
            <w:tcW w:w="0" w:type="auto"/>
            <w:vAlign w:val="bottom"/>
          </w:tcPr>
          <w:p w:rsidR="00716025" w:rsidRPr="005D3264" w:rsidRDefault="00716025" w:rsidP="00716025">
            <w:pPr>
              <w:jc w:val="left"/>
              <w:rPr>
                <w:sz w:val="18"/>
              </w:rPr>
            </w:pPr>
            <w:r w:rsidRPr="005D3264">
              <w:rPr>
                <w:b/>
                <w:sz w:val="18"/>
              </w:rPr>
              <w:t>Valor</w:t>
            </w:r>
          </w:p>
        </w:tc>
        <w:tc>
          <w:tcPr>
            <w:tcW w:w="0" w:type="auto"/>
            <w:gridSpan w:val="2"/>
            <w:vAlign w:val="bottom"/>
          </w:tcPr>
          <w:p w:rsidR="00716025" w:rsidRPr="005D3264" w:rsidRDefault="00716025" w:rsidP="00716025">
            <w:pPr>
              <w:jc w:val="left"/>
              <w:rPr>
                <w:sz w:val="18"/>
              </w:rPr>
            </w:pPr>
          </w:p>
        </w:tc>
      </w:tr>
      <w:tr w:rsidR="00716025" w:rsidRPr="005D3264" w:rsidTr="00716025">
        <w:tc>
          <w:tcPr>
            <w:tcW w:w="0" w:type="auto"/>
            <w:vAlign w:val="bottom"/>
          </w:tcPr>
          <w:p w:rsidR="00716025" w:rsidRPr="005D3264" w:rsidRDefault="00716025" w:rsidP="00716025">
            <w:pPr>
              <w:jc w:val="left"/>
              <w:rPr>
                <w:sz w:val="18"/>
              </w:rPr>
            </w:pPr>
            <w:r w:rsidRPr="005D3264">
              <w:rPr>
                <w:b/>
                <w:sz w:val="18"/>
              </w:rPr>
              <w:t>Acuerdo de requisitos con que se aprobó</w:t>
            </w:r>
          </w:p>
        </w:tc>
        <w:tc>
          <w:tcPr>
            <w:tcW w:w="0" w:type="auto"/>
            <w:gridSpan w:val="6"/>
            <w:vAlign w:val="bottom"/>
          </w:tcPr>
          <w:p w:rsidR="00716025" w:rsidRPr="005D3264" w:rsidRDefault="00716025" w:rsidP="00716025">
            <w:pPr>
              <w:jc w:val="center"/>
              <w:rPr>
                <w:sz w:val="18"/>
              </w:rPr>
            </w:pPr>
            <w:r w:rsidRPr="005D3264">
              <w:rPr>
                <w:b/>
                <w:sz w:val="18"/>
              </w:rPr>
              <w:t>Acuerdo 37 de 2016</w:t>
            </w:r>
          </w:p>
        </w:tc>
      </w:tr>
    </w:tbl>
    <w:p w:rsidR="00C003E8" w:rsidRPr="005D3264" w:rsidRDefault="00C003E8" w:rsidP="00C003E8">
      <w:pPr>
        <w:rPr>
          <w:sz w:val="18"/>
        </w:rPr>
      </w:pPr>
    </w:p>
    <w:p w:rsidR="00C003E8" w:rsidRDefault="00C003E8" w:rsidP="00C003E8">
      <w:pPr>
        <w:rPr>
          <w:sz w:val="18"/>
        </w:rPr>
      </w:pPr>
    </w:p>
    <w:p w:rsidR="00C003E8" w:rsidRPr="005D3264" w:rsidRDefault="00C003E8" w:rsidP="00C003E8">
      <w:pPr>
        <w:jc w:val="center"/>
        <w:outlineLvl w:val="0"/>
        <w:rPr>
          <w:sz w:val="24"/>
          <w:szCs w:val="22"/>
        </w:rPr>
      </w:pPr>
      <w:bookmarkStart w:id="7" w:name="TITULO_5"/>
      <w:bookmarkEnd w:id="5"/>
      <w:r w:rsidRPr="005D3264">
        <w:rPr>
          <w:b/>
          <w:sz w:val="28"/>
          <w:szCs w:val="24"/>
        </w:rPr>
        <w:t xml:space="preserve">TITULO </w:t>
      </w:r>
      <w:r w:rsidRPr="005D3264">
        <w:rPr>
          <w:b/>
          <w:sz w:val="24"/>
          <w:szCs w:val="22"/>
        </w:rPr>
        <w:t>V</w:t>
      </w:r>
    </w:p>
    <w:p w:rsidR="00C003E8" w:rsidRPr="005D3264" w:rsidRDefault="00C003E8" w:rsidP="00C003E8">
      <w:pPr>
        <w:jc w:val="center"/>
        <w:rPr>
          <w:b/>
          <w:sz w:val="24"/>
          <w:szCs w:val="22"/>
        </w:rPr>
      </w:pPr>
      <w:r w:rsidRPr="005D3264">
        <w:rPr>
          <w:b/>
          <w:sz w:val="24"/>
          <w:szCs w:val="22"/>
        </w:rPr>
        <w:t>DISPOSICIONES FINALES</w:t>
      </w:r>
    </w:p>
    <w:p w:rsidR="00C003E8" w:rsidRPr="005D3264" w:rsidRDefault="00C003E8" w:rsidP="00C003E8">
      <w:pPr>
        <w:jc w:val="center"/>
        <w:rPr>
          <w:b/>
          <w:sz w:val="24"/>
          <w:szCs w:val="22"/>
        </w:rPr>
      </w:pPr>
    </w:p>
    <w:p w:rsidR="008C7EFD" w:rsidRPr="005D3264" w:rsidRDefault="008C7EFD" w:rsidP="00C003E8">
      <w:pPr>
        <w:outlineLvl w:val="0"/>
        <w:rPr>
          <w:sz w:val="24"/>
          <w:szCs w:val="22"/>
        </w:rPr>
      </w:pPr>
      <w:bookmarkStart w:id="8" w:name="EDIT_TITULO_5"/>
      <w:r w:rsidRPr="005D3264">
        <w:rPr>
          <w:sz w:val="24"/>
          <w:szCs w:val="22"/>
        </w:rPr>
        <w:t xml:space="preserve">ARTICULO </w:t>
      </w:r>
      <w:r w:rsidR="0016756C">
        <w:rPr>
          <w:sz w:val="24"/>
          <w:szCs w:val="22"/>
        </w:rPr>
        <w:t>7</w:t>
      </w:r>
      <w:r w:rsidRPr="005D3264">
        <w:rPr>
          <w:sz w:val="24"/>
          <w:szCs w:val="22"/>
        </w:rPr>
        <w:t>: INCORPORACION DE RECURSOS: Las entidades territoriales deberán trasladar e incorporar, teniendo en cuenta la reglamentación vigente, los recursos de la sesión 33 de 2016 del OCAD Departamental, celebrada 28 de diciembre de 2016 y adoptadas mediante el presente acuerdo.</w:t>
      </w:r>
    </w:p>
    <w:p w:rsidR="008C7EFD" w:rsidRPr="005D3264" w:rsidRDefault="008C7EFD" w:rsidP="00C003E8">
      <w:pPr>
        <w:outlineLvl w:val="0"/>
        <w:rPr>
          <w:sz w:val="24"/>
          <w:szCs w:val="22"/>
        </w:rPr>
      </w:pPr>
    </w:p>
    <w:p w:rsidR="00C003E8" w:rsidRPr="005D3264" w:rsidRDefault="00447863" w:rsidP="00C003E8">
      <w:pPr>
        <w:outlineLvl w:val="0"/>
        <w:rPr>
          <w:sz w:val="24"/>
          <w:szCs w:val="22"/>
        </w:rPr>
      </w:pPr>
      <w:r w:rsidRPr="005D3264">
        <w:rPr>
          <w:sz w:val="24"/>
          <w:szCs w:val="22"/>
        </w:rPr>
        <w:lastRenderedPageBreak/>
        <w:t xml:space="preserve">ARTÍCULO </w:t>
      </w:r>
      <w:r w:rsidR="0016756C">
        <w:rPr>
          <w:sz w:val="24"/>
          <w:szCs w:val="22"/>
        </w:rPr>
        <w:t>8</w:t>
      </w:r>
      <w:r w:rsidR="008B02E3" w:rsidRPr="005D3264">
        <w:rPr>
          <w:sz w:val="24"/>
          <w:szCs w:val="22"/>
        </w:rPr>
        <w:t>:</w:t>
      </w:r>
      <w:r w:rsidR="00C003E8" w:rsidRPr="005D3264">
        <w:rPr>
          <w:sz w:val="24"/>
          <w:szCs w:val="22"/>
        </w:rPr>
        <w:t xml:space="preserve"> Comuníquese el contenido del presente Acuerdo a cada una de las entidades públicas designadas ejecutoras y encargadas de adelantar la contratación de la interventoría y a los beneficiarios de los recursos.</w:t>
      </w:r>
    </w:p>
    <w:p w:rsidR="00C003E8" w:rsidRPr="005D3264" w:rsidRDefault="00C003E8" w:rsidP="00C003E8">
      <w:pPr>
        <w:outlineLvl w:val="0"/>
        <w:rPr>
          <w:sz w:val="24"/>
          <w:szCs w:val="22"/>
        </w:rPr>
      </w:pPr>
    </w:p>
    <w:p w:rsidR="00C003E8" w:rsidRPr="005D3264" w:rsidRDefault="008B02E3" w:rsidP="00C003E8">
      <w:pPr>
        <w:outlineLvl w:val="0"/>
        <w:rPr>
          <w:sz w:val="24"/>
          <w:szCs w:val="22"/>
        </w:rPr>
      </w:pPr>
      <w:r w:rsidRPr="005D3264">
        <w:rPr>
          <w:sz w:val="24"/>
          <w:szCs w:val="22"/>
        </w:rPr>
        <w:t xml:space="preserve">ARTÍCULO </w:t>
      </w:r>
      <w:r w:rsidR="0016756C">
        <w:rPr>
          <w:sz w:val="24"/>
          <w:szCs w:val="22"/>
        </w:rPr>
        <w:t>9</w:t>
      </w:r>
      <w:r w:rsidR="00C003E8" w:rsidRPr="005D3264">
        <w:rPr>
          <w:sz w:val="24"/>
          <w:szCs w:val="22"/>
        </w:rPr>
        <w:t xml:space="preserve">. El presente Acuerdo rige a partir de la fecha de su expedición </w:t>
      </w:r>
      <w:bookmarkEnd w:id="7"/>
      <w:bookmarkEnd w:id="8"/>
    </w:p>
    <w:p w:rsidR="00C003E8" w:rsidRPr="005D3264" w:rsidRDefault="00C003E8" w:rsidP="00C003E8">
      <w:pPr>
        <w:outlineLvl w:val="0"/>
        <w:rPr>
          <w:b/>
          <w:sz w:val="24"/>
          <w:szCs w:val="22"/>
        </w:rPr>
      </w:pPr>
    </w:p>
    <w:p w:rsidR="00C003E8" w:rsidRPr="005D3264" w:rsidRDefault="00C003E8" w:rsidP="00C003E8">
      <w:pPr>
        <w:outlineLvl w:val="0"/>
        <w:rPr>
          <w:b/>
          <w:sz w:val="24"/>
          <w:szCs w:val="22"/>
        </w:rPr>
      </w:pPr>
    </w:p>
    <w:p w:rsidR="00C003E8" w:rsidRPr="005D3264" w:rsidRDefault="00C003E8" w:rsidP="00C003E8">
      <w:pPr>
        <w:jc w:val="center"/>
        <w:rPr>
          <w:b/>
          <w:sz w:val="24"/>
          <w:szCs w:val="22"/>
        </w:rPr>
      </w:pPr>
      <w:r w:rsidRPr="005D3264">
        <w:rPr>
          <w:b/>
          <w:sz w:val="24"/>
          <w:szCs w:val="22"/>
        </w:rPr>
        <w:t>COMUNÍQUESE Y CÚMPLASE</w:t>
      </w:r>
    </w:p>
    <w:p w:rsidR="00C003E8" w:rsidRPr="005D3264" w:rsidRDefault="00C003E8" w:rsidP="00C003E8">
      <w:pPr>
        <w:jc w:val="center"/>
        <w:rPr>
          <w:b/>
          <w:sz w:val="24"/>
          <w:szCs w:val="22"/>
        </w:rPr>
      </w:pPr>
    </w:p>
    <w:p w:rsidR="00C003E8" w:rsidRPr="005D3264" w:rsidRDefault="00C003E8" w:rsidP="00C003E8">
      <w:pPr>
        <w:rPr>
          <w:sz w:val="24"/>
          <w:szCs w:val="22"/>
        </w:rPr>
      </w:pPr>
      <w:r w:rsidRPr="005D3264">
        <w:rPr>
          <w:sz w:val="24"/>
          <w:szCs w:val="22"/>
        </w:rPr>
        <w:t xml:space="preserve">Dado en </w:t>
      </w:r>
      <w:r w:rsidR="00447863" w:rsidRPr="005D3264">
        <w:rPr>
          <w:sz w:val="24"/>
          <w:szCs w:val="22"/>
        </w:rPr>
        <w:t>la ciudad de Valledupar</w:t>
      </w:r>
      <w:r w:rsidRPr="005D3264">
        <w:rPr>
          <w:sz w:val="24"/>
          <w:szCs w:val="22"/>
        </w:rPr>
        <w:t xml:space="preserve">, a los </w:t>
      </w:r>
      <w:r w:rsidR="0016756C">
        <w:rPr>
          <w:sz w:val="24"/>
          <w:szCs w:val="22"/>
        </w:rPr>
        <w:t>XXXX</w:t>
      </w:r>
      <w:r w:rsidRPr="005D3264">
        <w:rPr>
          <w:sz w:val="24"/>
          <w:szCs w:val="22"/>
        </w:rPr>
        <w:t xml:space="preserve"> días del mes de </w:t>
      </w:r>
      <w:r w:rsidR="0016756C">
        <w:rPr>
          <w:sz w:val="24"/>
          <w:szCs w:val="22"/>
        </w:rPr>
        <w:t>XXXX</w:t>
      </w:r>
      <w:r w:rsidR="00A315E9">
        <w:rPr>
          <w:sz w:val="24"/>
          <w:szCs w:val="22"/>
        </w:rPr>
        <w:t xml:space="preserve"> </w:t>
      </w:r>
      <w:r w:rsidRPr="005D3264">
        <w:rPr>
          <w:sz w:val="24"/>
          <w:szCs w:val="22"/>
        </w:rPr>
        <w:t>de</w:t>
      </w:r>
      <w:r w:rsidR="00A315E9">
        <w:rPr>
          <w:sz w:val="24"/>
          <w:szCs w:val="22"/>
        </w:rPr>
        <w:t xml:space="preserve">l </w:t>
      </w:r>
      <w:r w:rsidR="0016756C">
        <w:rPr>
          <w:sz w:val="24"/>
          <w:szCs w:val="22"/>
        </w:rPr>
        <w:t>XXX</w:t>
      </w:r>
    </w:p>
    <w:p w:rsidR="00C003E8" w:rsidRPr="005D3264" w:rsidRDefault="00C003E8" w:rsidP="00C003E8">
      <w:pPr>
        <w:rPr>
          <w:sz w:val="24"/>
          <w:szCs w:val="22"/>
        </w:rPr>
      </w:pPr>
    </w:p>
    <w:p w:rsidR="00C003E8" w:rsidRPr="005D3264" w:rsidRDefault="00C003E8" w:rsidP="008B02E3">
      <w:pPr>
        <w:jc w:val="center"/>
        <w:rPr>
          <w:sz w:val="24"/>
          <w:szCs w:val="22"/>
        </w:rPr>
      </w:pPr>
    </w:p>
    <w:p w:rsidR="008B02E3" w:rsidRPr="005D3264" w:rsidRDefault="008B02E3" w:rsidP="008B02E3">
      <w:pPr>
        <w:jc w:val="center"/>
        <w:rPr>
          <w:sz w:val="24"/>
          <w:szCs w:val="22"/>
        </w:rPr>
      </w:pPr>
    </w:p>
    <w:p w:rsidR="008B02E3" w:rsidRPr="005D3264" w:rsidRDefault="008B02E3" w:rsidP="008B02E3">
      <w:pPr>
        <w:jc w:val="center"/>
        <w:rPr>
          <w:sz w:val="24"/>
          <w:szCs w:val="22"/>
        </w:rPr>
      </w:pPr>
      <w:r w:rsidRPr="005D3264">
        <w:rPr>
          <w:sz w:val="24"/>
          <w:szCs w:val="22"/>
        </w:rPr>
        <w:t>________________________________________________</w:t>
      </w:r>
    </w:p>
    <w:p w:rsidR="008B02E3" w:rsidRPr="005D3264" w:rsidRDefault="0016756C" w:rsidP="008B02E3">
      <w:pPr>
        <w:jc w:val="center"/>
        <w:rPr>
          <w:sz w:val="24"/>
          <w:szCs w:val="22"/>
        </w:rPr>
      </w:pPr>
      <w:r>
        <w:rPr>
          <w:sz w:val="24"/>
          <w:szCs w:val="22"/>
        </w:rPr>
        <w:t>XXXXXX</w:t>
      </w:r>
    </w:p>
    <w:p w:rsidR="0016756C" w:rsidRDefault="0016756C" w:rsidP="008B02E3">
      <w:pPr>
        <w:jc w:val="center"/>
        <w:rPr>
          <w:sz w:val="24"/>
          <w:szCs w:val="22"/>
        </w:rPr>
      </w:pPr>
      <w:r>
        <w:rPr>
          <w:sz w:val="24"/>
          <w:szCs w:val="22"/>
        </w:rPr>
        <w:t xml:space="preserve">Gobernador del Cesar </w:t>
      </w:r>
    </w:p>
    <w:p w:rsidR="008B02E3" w:rsidRPr="005D3264" w:rsidRDefault="008B02E3" w:rsidP="008B02E3">
      <w:pPr>
        <w:jc w:val="center"/>
        <w:rPr>
          <w:sz w:val="24"/>
          <w:szCs w:val="22"/>
        </w:rPr>
      </w:pPr>
      <w:r w:rsidRPr="005D3264">
        <w:rPr>
          <w:sz w:val="24"/>
          <w:szCs w:val="22"/>
        </w:rPr>
        <w:t>Cargo</w:t>
      </w:r>
    </w:p>
    <w:p w:rsidR="008B02E3" w:rsidRPr="005D3264" w:rsidRDefault="008B02E3" w:rsidP="008B02E3">
      <w:pPr>
        <w:jc w:val="center"/>
        <w:rPr>
          <w:sz w:val="24"/>
          <w:szCs w:val="22"/>
        </w:rPr>
      </w:pPr>
      <w:r w:rsidRPr="005D3264">
        <w:rPr>
          <w:sz w:val="24"/>
          <w:szCs w:val="22"/>
        </w:rPr>
        <w:t>PRESIDENTE (E)</w:t>
      </w:r>
    </w:p>
    <w:p w:rsidR="008B02E3" w:rsidRPr="005D3264" w:rsidRDefault="008B02E3" w:rsidP="008B02E3">
      <w:pPr>
        <w:jc w:val="center"/>
        <w:rPr>
          <w:sz w:val="24"/>
          <w:szCs w:val="22"/>
        </w:rPr>
      </w:pPr>
      <w:r w:rsidRPr="005D3264">
        <w:rPr>
          <w:sz w:val="24"/>
          <w:szCs w:val="22"/>
        </w:rPr>
        <w:t>ÓRGANO COLEGIADO DE ADMINISTRACIÓN Y DECISIÓN</w:t>
      </w:r>
    </w:p>
    <w:p w:rsidR="008B02E3" w:rsidRPr="005D3264" w:rsidRDefault="008B02E3" w:rsidP="008B02E3">
      <w:pPr>
        <w:jc w:val="center"/>
        <w:rPr>
          <w:sz w:val="24"/>
          <w:szCs w:val="22"/>
        </w:rPr>
      </w:pPr>
      <w:r w:rsidRPr="005D3264">
        <w:rPr>
          <w:sz w:val="24"/>
          <w:szCs w:val="22"/>
        </w:rPr>
        <w:t>CESAR</w:t>
      </w:r>
    </w:p>
    <w:p w:rsidR="008B02E3" w:rsidRPr="005D3264" w:rsidRDefault="008B02E3" w:rsidP="008B02E3">
      <w:pPr>
        <w:jc w:val="center"/>
        <w:rPr>
          <w:sz w:val="24"/>
          <w:szCs w:val="22"/>
        </w:rPr>
      </w:pPr>
    </w:p>
    <w:p w:rsidR="008B02E3" w:rsidRPr="005D3264" w:rsidRDefault="008B02E3" w:rsidP="008B02E3">
      <w:pPr>
        <w:jc w:val="center"/>
        <w:rPr>
          <w:sz w:val="24"/>
          <w:szCs w:val="22"/>
        </w:rPr>
      </w:pPr>
    </w:p>
    <w:p w:rsidR="008B02E3" w:rsidRPr="005D3264" w:rsidRDefault="008B02E3" w:rsidP="008B02E3">
      <w:pPr>
        <w:jc w:val="center"/>
        <w:rPr>
          <w:sz w:val="24"/>
          <w:szCs w:val="22"/>
        </w:rPr>
      </w:pPr>
    </w:p>
    <w:p w:rsidR="008B02E3" w:rsidRPr="005D3264" w:rsidRDefault="008B02E3" w:rsidP="008B02E3">
      <w:pPr>
        <w:jc w:val="center"/>
        <w:rPr>
          <w:sz w:val="24"/>
          <w:szCs w:val="22"/>
        </w:rPr>
      </w:pPr>
      <w:r w:rsidRPr="005D3264">
        <w:rPr>
          <w:sz w:val="24"/>
          <w:szCs w:val="22"/>
        </w:rPr>
        <w:t>________________________________________________</w:t>
      </w:r>
    </w:p>
    <w:p w:rsidR="008B02E3" w:rsidRPr="005D3264" w:rsidRDefault="0016756C" w:rsidP="008B02E3">
      <w:pPr>
        <w:jc w:val="center"/>
        <w:rPr>
          <w:sz w:val="24"/>
          <w:szCs w:val="22"/>
        </w:rPr>
      </w:pPr>
      <w:r>
        <w:rPr>
          <w:sz w:val="24"/>
          <w:szCs w:val="22"/>
        </w:rPr>
        <w:t>XXXXXX</w:t>
      </w:r>
    </w:p>
    <w:p w:rsidR="008B02E3" w:rsidRPr="005D3264" w:rsidRDefault="008B02E3" w:rsidP="008B02E3">
      <w:pPr>
        <w:jc w:val="center"/>
        <w:rPr>
          <w:sz w:val="24"/>
          <w:szCs w:val="22"/>
        </w:rPr>
      </w:pPr>
      <w:r w:rsidRPr="005D3264">
        <w:rPr>
          <w:sz w:val="24"/>
          <w:szCs w:val="22"/>
        </w:rPr>
        <w:t xml:space="preserve">Jefe Oficina Asesora de Planeación Departamental </w:t>
      </w:r>
    </w:p>
    <w:p w:rsidR="008B02E3" w:rsidRPr="005D3264" w:rsidRDefault="008B02E3" w:rsidP="008B02E3">
      <w:pPr>
        <w:jc w:val="center"/>
        <w:rPr>
          <w:sz w:val="24"/>
          <w:szCs w:val="22"/>
        </w:rPr>
      </w:pPr>
      <w:r w:rsidRPr="005D3264">
        <w:rPr>
          <w:sz w:val="24"/>
          <w:szCs w:val="22"/>
        </w:rPr>
        <w:t>Cargo</w:t>
      </w:r>
    </w:p>
    <w:p w:rsidR="008B02E3" w:rsidRPr="005D3264" w:rsidRDefault="008B02E3" w:rsidP="008B02E3">
      <w:pPr>
        <w:jc w:val="center"/>
        <w:rPr>
          <w:sz w:val="24"/>
          <w:szCs w:val="22"/>
        </w:rPr>
      </w:pPr>
      <w:r w:rsidRPr="005D3264">
        <w:rPr>
          <w:sz w:val="24"/>
          <w:szCs w:val="22"/>
        </w:rPr>
        <w:t>SECRETARIO TÉCNICO</w:t>
      </w:r>
    </w:p>
    <w:p w:rsidR="008B02E3" w:rsidRPr="005D3264" w:rsidRDefault="008B02E3" w:rsidP="008B02E3">
      <w:pPr>
        <w:jc w:val="center"/>
        <w:rPr>
          <w:sz w:val="24"/>
          <w:szCs w:val="22"/>
        </w:rPr>
      </w:pPr>
      <w:r w:rsidRPr="005D3264">
        <w:rPr>
          <w:sz w:val="24"/>
          <w:szCs w:val="22"/>
        </w:rPr>
        <w:t>ÓRGANO COLEGIADO DE ADMINISTRACIÓN Y DECISIÓN</w:t>
      </w:r>
    </w:p>
    <w:p w:rsidR="008B02E3" w:rsidRPr="005D3264" w:rsidRDefault="008B02E3" w:rsidP="008B02E3">
      <w:pPr>
        <w:jc w:val="center"/>
        <w:rPr>
          <w:sz w:val="24"/>
          <w:szCs w:val="22"/>
        </w:rPr>
      </w:pPr>
      <w:r w:rsidRPr="005D3264">
        <w:rPr>
          <w:sz w:val="24"/>
          <w:szCs w:val="22"/>
        </w:rPr>
        <w:t>CESAR</w:t>
      </w:r>
    </w:p>
    <w:p w:rsidR="008B02E3" w:rsidRPr="005D3264" w:rsidRDefault="008B02E3" w:rsidP="008B02E3">
      <w:pPr>
        <w:rPr>
          <w:sz w:val="24"/>
          <w:szCs w:val="22"/>
        </w:rPr>
      </w:pPr>
    </w:p>
    <w:p w:rsidR="008B02E3" w:rsidRPr="005D3264" w:rsidRDefault="008B02E3" w:rsidP="008B02E3">
      <w:pPr>
        <w:rPr>
          <w:sz w:val="24"/>
          <w:szCs w:val="22"/>
        </w:rPr>
      </w:pPr>
    </w:p>
    <w:p w:rsidR="00C003E8" w:rsidRPr="00F43C1E" w:rsidRDefault="00C003E8" w:rsidP="00C003E8">
      <w:pPr>
        <w:rPr>
          <w:sz w:val="22"/>
          <w:szCs w:val="22"/>
        </w:rPr>
      </w:pPr>
    </w:p>
    <w:p w:rsidR="00C003E8" w:rsidRPr="0072340F" w:rsidRDefault="008B02E3" w:rsidP="00C003E8">
      <w:pPr>
        <w:rPr>
          <w:b/>
          <w:sz w:val="22"/>
          <w:szCs w:val="22"/>
        </w:rPr>
      </w:pPr>
      <w:r>
        <w:rPr>
          <w:b/>
          <w:sz w:val="22"/>
          <w:szCs w:val="22"/>
        </w:rPr>
        <w:t>F</w:t>
      </w:r>
      <w:r w:rsidR="005D3264">
        <w:rPr>
          <w:b/>
          <w:sz w:val="22"/>
          <w:szCs w:val="22"/>
        </w:rPr>
        <w:t>echa de la sesión del OCAD</w:t>
      </w:r>
      <w:r w:rsidR="001703E7">
        <w:rPr>
          <w:b/>
          <w:sz w:val="22"/>
          <w:szCs w:val="22"/>
        </w:rPr>
        <w:t>: (</w:t>
      </w:r>
      <w:r w:rsidR="0016756C">
        <w:rPr>
          <w:b/>
          <w:sz w:val="22"/>
          <w:szCs w:val="22"/>
        </w:rPr>
        <w:t>XXXXXX</w:t>
      </w:r>
      <w:r w:rsidR="00C003E8" w:rsidRPr="0072340F">
        <w:rPr>
          <w:b/>
          <w:sz w:val="22"/>
          <w:szCs w:val="22"/>
        </w:rPr>
        <w:t>)</w:t>
      </w:r>
      <w:r w:rsidR="00C003E8" w:rsidRPr="0072340F">
        <w:rPr>
          <w:b/>
          <w:sz w:val="22"/>
          <w:szCs w:val="22"/>
        </w:rPr>
        <w:tab/>
      </w:r>
      <w:r w:rsidR="00C003E8" w:rsidRPr="0072340F">
        <w:rPr>
          <w:b/>
          <w:sz w:val="22"/>
          <w:szCs w:val="22"/>
        </w:rPr>
        <w:tab/>
      </w:r>
    </w:p>
    <w:p w:rsidR="00C003E8" w:rsidRPr="008F2E5C" w:rsidRDefault="00C003E8" w:rsidP="00C003E8">
      <w:pPr>
        <w:rPr>
          <w:b/>
          <w:sz w:val="22"/>
          <w:szCs w:val="22"/>
        </w:rPr>
      </w:pPr>
      <w:r w:rsidRPr="0072340F">
        <w:rPr>
          <w:b/>
          <w:sz w:val="22"/>
          <w:szCs w:val="22"/>
        </w:rPr>
        <w:t>Fecha del Acta so</w:t>
      </w:r>
      <w:r w:rsidR="008B02E3">
        <w:rPr>
          <w:b/>
          <w:sz w:val="22"/>
          <w:szCs w:val="22"/>
        </w:rPr>
        <w:t>porte del presente acuerdo</w:t>
      </w:r>
      <w:r w:rsidR="00CE016F">
        <w:rPr>
          <w:b/>
          <w:sz w:val="22"/>
          <w:szCs w:val="22"/>
        </w:rPr>
        <w:t>: (</w:t>
      </w:r>
      <w:r w:rsidR="0016756C">
        <w:rPr>
          <w:b/>
          <w:sz w:val="22"/>
          <w:szCs w:val="22"/>
        </w:rPr>
        <w:t>XXXXX</w:t>
      </w:r>
      <w:r w:rsidR="00A315E9">
        <w:rPr>
          <w:b/>
          <w:sz w:val="22"/>
          <w:szCs w:val="22"/>
        </w:rPr>
        <w:t xml:space="preserve">) </w:t>
      </w:r>
      <w:r w:rsidRPr="0072340F">
        <w:rPr>
          <w:b/>
          <w:sz w:val="22"/>
          <w:szCs w:val="22"/>
        </w:rPr>
        <w:t>y No</w:t>
      </w:r>
      <w:r w:rsidR="008B02E3">
        <w:rPr>
          <w:b/>
          <w:sz w:val="22"/>
          <w:szCs w:val="22"/>
        </w:rPr>
        <w:t xml:space="preserve">. </w:t>
      </w:r>
      <w:r w:rsidR="0016756C">
        <w:rPr>
          <w:b/>
          <w:sz w:val="22"/>
          <w:szCs w:val="22"/>
        </w:rPr>
        <w:t>XXXX</w:t>
      </w:r>
    </w:p>
    <w:p w:rsidR="00C003E8" w:rsidRDefault="00C003E8" w:rsidP="00C003E8">
      <w:pPr>
        <w:outlineLvl w:val="0"/>
        <w:rPr>
          <w:sz w:val="22"/>
          <w:szCs w:val="22"/>
        </w:rPr>
      </w:pPr>
    </w:p>
    <w:p w:rsidR="00C003E8" w:rsidRDefault="00C003E8" w:rsidP="00C003E8">
      <w:r>
        <w:t xml:space="preserve">1.    Afectación de presupuestos de posteriores bienalidades para la asunción de compromisos en los que se prevé la provisión de bienes y servicios por fuera de la </w:t>
      </w:r>
      <w:proofErr w:type="spellStart"/>
      <w:r>
        <w:t>bienalidad</w:t>
      </w:r>
      <w:proofErr w:type="spellEnd"/>
      <w:r>
        <w:t xml:space="preserve"> respectiva y no dispongan de apropiación suficiente con cargo al presupuesto del respectivo bienio</w:t>
      </w:r>
    </w:p>
    <w:p w:rsidR="00C003E8" w:rsidRDefault="00C003E8" w:rsidP="00C003E8"/>
    <w:p w:rsidR="00C003E8" w:rsidRPr="00725E2F" w:rsidRDefault="00C003E8" w:rsidP="00C003E8">
      <w:r>
        <w:t>2.   </w:t>
      </w:r>
      <w:r w:rsidRPr="00F056D8">
        <w:t xml:space="preserve"> </w:t>
      </w:r>
      <w:r>
        <w:t xml:space="preserve">Afectación de presupuestos de posteriores bienalidades para la asunción de compromisos en los que se prevé la provisión de bienes y servicios por fuera de la </w:t>
      </w:r>
      <w:proofErr w:type="spellStart"/>
      <w:r>
        <w:t>bienalidad</w:t>
      </w:r>
      <w:proofErr w:type="spellEnd"/>
      <w:r>
        <w:t xml:space="preserve"> respectiva y dispongan de apropiación suficiente con cargo al presupuesto del respectivo bienio.</w:t>
      </w:r>
    </w:p>
    <w:p w:rsidR="00695153" w:rsidRDefault="00695153"/>
    <w:sectPr w:rsidR="00695153" w:rsidSect="001067BD">
      <w:headerReference w:type="default" r:id="rId7"/>
      <w:footerReference w:type="default" r:id="rId8"/>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457" w:rsidRDefault="00DC1457" w:rsidP="00716025">
      <w:r>
        <w:separator/>
      </w:r>
    </w:p>
  </w:endnote>
  <w:endnote w:type="continuationSeparator" w:id="0">
    <w:p w:rsidR="00DC1457" w:rsidRDefault="00DC1457" w:rsidP="0071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7BD" w:rsidRDefault="001067BD" w:rsidP="00716025">
    <w:pPr>
      <w:pStyle w:val="Piedepgina"/>
      <w:jc w:val="center"/>
      <w:rPr>
        <w:b/>
        <w:sz w:val="20"/>
        <w:szCs w:val="20"/>
      </w:rPr>
    </w:pPr>
  </w:p>
  <w:p w:rsidR="001067BD" w:rsidRDefault="001067BD" w:rsidP="00716025">
    <w:pPr>
      <w:pStyle w:val="Piedepgina"/>
      <w:jc w:val="center"/>
      <w:rPr>
        <w:b/>
        <w:sz w:val="20"/>
        <w:szCs w:val="20"/>
      </w:rPr>
    </w:pPr>
  </w:p>
  <w:p w:rsidR="001067BD" w:rsidRDefault="001067BD" w:rsidP="00716025">
    <w:pPr>
      <w:pStyle w:val="Piedepgina"/>
      <w:jc w:val="center"/>
      <w:rPr>
        <w:b/>
        <w:sz w:val="20"/>
        <w:szCs w:val="20"/>
      </w:rPr>
    </w:pPr>
    <w:r>
      <w:rPr>
        <w:b/>
        <w:sz w:val="20"/>
        <w:szCs w:val="20"/>
      </w:rPr>
      <w:t>OCAD CESAR</w:t>
    </w:r>
  </w:p>
  <w:p w:rsidR="00716025" w:rsidRPr="00716025" w:rsidRDefault="00716025" w:rsidP="00716025">
    <w:pPr>
      <w:pStyle w:val="Piedepgina"/>
      <w:jc w:val="center"/>
      <w:rPr>
        <w:b/>
        <w:sz w:val="20"/>
        <w:szCs w:val="20"/>
      </w:rPr>
    </w:pPr>
    <w:r w:rsidRPr="00716025">
      <w:rPr>
        <w:b/>
        <w:sz w:val="20"/>
        <w:szCs w:val="20"/>
      </w:rPr>
      <w:t xml:space="preserve">Calle 16 N° 12-120 4° piso Edificio Alfonso </w:t>
    </w:r>
    <w:proofErr w:type="spellStart"/>
    <w:r w:rsidRPr="00716025">
      <w:rPr>
        <w:b/>
        <w:sz w:val="20"/>
        <w:szCs w:val="20"/>
      </w:rPr>
      <w:t>Lopez</w:t>
    </w:r>
    <w:proofErr w:type="spellEnd"/>
    <w:r w:rsidRPr="00716025">
      <w:rPr>
        <w:b/>
        <w:sz w:val="20"/>
        <w:szCs w:val="20"/>
      </w:rPr>
      <w:t xml:space="preserve"> </w:t>
    </w:r>
    <w:proofErr w:type="spellStart"/>
    <w:r w:rsidRPr="00716025">
      <w:rPr>
        <w:b/>
        <w:sz w:val="20"/>
        <w:szCs w:val="20"/>
      </w:rPr>
      <w:t>Michelsen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457" w:rsidRDefault="00DC1457" w:rsidP="00716025">
      <w:r>
        <w:separator/>
      </w:r>
    </w:p>
  </w:footnote>
  <w:footnote w:type="continuationSeparator" w:id="0">
    <w:p w:rsidR="00DC1457" w:rsidRDefault="00DC1457" w:rsidP="00716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31" w:type="dxa"/>
      <w:tblInd w:w="71" w:type="dxa"/>
      <w:tblLayout w:type="fixed"/>
      <w:tblCellMar>
        <w:left w:w="71" w:type="dxa"/>
        <w:right w:w="71" w:type="dxa"/>
      </w:tblCellMar>
      <w:tblLook w:val="0000" w:firstRow="0" w:lastRow="0" w:firstColumn="0" w:lastColumn="0" w:noHBand="0" w:noVBand="0"/>
    </w:tblPr>
    <w:tblGrid>
      <w:gridCol w:w="2520"/>
      <w:gridCol w:w="4001"/>
      <w:gridCol w:w="2410"/>
    </w:tblGrid>
    <w:tr w:rsidR="00412E67" w:rsidTr="004D0BEE">
      <w:tblPrEx>
        <w:tblCellMar>
          <w:top w:w="0" w:type="dxa"/>
          <w:bottom w:w="0" w:type="dxa"/>
        </w:tblCellMar>
      </w:tblPrEx>
      <w:trPr>
        <w:cantSplit/>
        <w:trHeight w:val="815"/>
      </w:trPr>
      <w:tc>
        <w:tcPr>
          <w:tcW w:w="2520" w:type="dxa"/>
          <w:vMerge w:val="restart"/>
          <w:tcBorders>
            <w:top w:val="single" w:sz="6" w:space="0" w:color="auto"/>
            <w:left w:val="single" w:sz="6" w:space="0" w:color="auto"/>
            <w:right w:val="single" w:sz="6" w:space="0" w:color="auto"/>
          </w:tcBorders>
        </w:tcPr>
        <w:p w:rsidR="00412E67" w:rsidRDefault="00412E67" w:rsidP="00412E67">
          <w:pPr>
            <w:jc w:val="center"/>
          </w:pPr>
          <w:r>
            <w:rPr>
              <w:noProof/>
            </w:rPr>
            <mc:AlternateContent>
              <mc:Choice Requires="wpg">
                <w:drawing>
                  <wp:anchor distT="0" distB="0" distL="114300" distR="114300" simplePos="0" relativeHeight="251660800" behindDoc="0" locked="0" layoutInCell="1" allowOverlap="1">
                    <wp:simplePos x="0" y="0"/>
                    <wp:positionH relativeFrom="column">
                      <wp:posOffset>323814</wp:posOffset>
                    </wp:positionH>
                    <wp:positionV relativeFrom="paragraph">
                      <wp:posOffset>104511</wp:posOffset>
                    </wp:positionV>
                    <wp:extent cx="969645" cy="534838"/>
                    <wp:effectExtent l="0" t="0" r="1905"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9645" cy="534838"/>
                              <a:chOff x="4579" y="10425"/>
                              <a:chExt cx="1922" cy="1432"/>
                            </a:xfrm>
                          </wpg:grpSpPr>
                          <pic:pic xmlns:pic="http://schemas.openxmlformats.org/drawingml/2006/picture">
                            <pic:nvPicPr>
                              <pic:cNvPr id="2" name="Picture 2" descr="http://www.gobcesar.gov.co/admin/files/Img_Ban_20060904-092029.jpg">
                                <a:hlinkClick r:id="rId1" tgtFrame="_blank"/>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4579" y="10425"/>
                                <a:ext cx="1802" cy="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Rectangle 3"/>
                            <wps:cNvSpPr>
                              <a:spLocks noChangeArrowheads="1"/>
                            </wps:cNvSpPr>
                            <wps:spPr bwMode="auto">
                              <a:xfrm>
                                <a:off x="4581" y="11677"/>
                                <a:ext cx="192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6731F6" id="Grupo 1" o:spid="_x0000_s1026" style="position:absolute;margin-left:25.5pt;margin-top:8.25pt;width:76.35pt;height:42.1pt;z-index:251660800" coordorigin="4579,10425" coordsize="1922,14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wt5YCqBAAAgQwAAA4AAABkcnMvZTJvRG9jLnhtbOxX227jNhB9L9B/&#10;EPSu6GLZloQ4i8SXIMC2Dbrtc0BLtMSGIlWSjpIW/ffOkJLtJItskO1jDUTgdThzzpkhc/7pseXe&#10;A1WaSbHw47PI96goZcVEvfB//20TZL6nDREV4VLQhf9Etf/p4scfzvuuoIlsJK+o8sCI0EXfLfzG&#10;mK4IQ102tCX6THZUwOROqpYY6Ko6rBTpwXrLwySKZmEvVdUpWVKtYXTlJv0La3+3o6X5ZbfT1Hh8&#10;4YNvxn6V/W7xG16ck6JWpGtYObhBPuBFS5iAQw+mVsQQb6/YK1MtK5XUcmfOStmGcrdjJbUxQDRx&#10;9CKaayX3nY2lLvq6O8AE0L7A6cNmy58fbpXHKuDO9wRpgaJrte+kFyM0fVcXsOJadV+6W+Xig+Zn&#10;Wd5rmA5fzmO/dou9bf+TrMAc2RtpoXncqRZNQNDeo2Xg6cAAfTReCYP5LJ+lU98rYWo6SbNJ5hgq&#10;G6ARd6XTee57MBtHaTIdJ9fD9jhPErc5TicJzoakcOdaXwffLs47VhbwNyAKrVeIflt5sMvsFfUH&#10;I+27bLRE3e+7AMjviGFbxpl5skIGiNAp8XDLSoQaO0dyICpHDszioR4MVFSXoORBCX3fn9VyC3lA&#10;FDQeQF8hqVomwh3jVIc3bX13RcQdJk2UR2kQ5UmU5Gd/dLVlp+FM3C85K++HeI6m30hGJ+CVLPct&#10;FcZlpKIcQpNCN6zTvqcKVJe6qUBgpjYbZUV2t+VE3FuGDpEeg3YQEKTIas0TctkQUdNL3UFKO7GO&#10;Q0rJvqGk0jiMlI8GnRXbfQbrlrNuwzhHMWL7Pw+YtlvqYgaaVIHIWgQmFmnQ+mdt8HBUvS0SfyfZ&#10;ZQSEXAXLabQM0mi+Di7zdB7Mo/U8jdIsXsbLf3B3nBZ7TQEUwlcdGzyH0YMORrK+WhGG2ulqja1Z&#10;3gOxldGlCjhkU2Z0EbIHAUJftSp/BehhHbSNoqZssAni4sM4LD5MWNCPOCMjGirIN4vC19IbUcLa&#10;EGfRmNwTl/qH5AalKG2uqWw9bADY4KoFmzwA1i64cQm6LSQKwAbDxbMBsOlGRgxOacqjfJ2tszRI&#10;k9kaaFqtgsvNMg1mm3g+XU1Wy+UqHmlqWFVRgcd8P0sWdMlZNcpWq3q75Mqxt7G/odrp47IQ1XJ0&#10;Y2QWjSGmTnl5nKTRVZIHm1k2D9JNOg3yeZQFUZxf5bMozdPV5nlIn5mg3x+S10O1nwKPb8cW2d/r&#10;2EjRMgMvB87ahZ8dFpECK8FaVJZaQxh37RMo0P0jFED3SLTVLKp0KCEgWrwB4V2ixxIBvfclGr5K&#10;XJY9f598aUhHIWQ0e6zuk7G6YyZBmePUm2DIw6rx7tXu4j0Ww1eV79kG7Lwz6TKozXinxrP5HA92&#10;ArFJB7fEcKNm9rX08Zw7USaWk3cIeEzFQ7a+nZz/K3m4WeCt46h3EtrK6glqr5JQGIFMeK1Do5Hq&#10;L9/r4eW78PWfe4IPGX4jQN95nKb4VLYdKMgoAHU6sz2dIaIEUwvf+J5rLg30YMu+U6xu4KTYpriQ&#10;l/AQ3DFbjNE/5xXkGnYgxWzLvnNtdg5vcnxIn/btquN/Dhf/AgAA//8DAFBLAwQUAAYACAAAACEA&#10;U4kadxYBAACXAgAAGQAAAGRycy9fcmVscy9lMm9Eb2MueG1sLnJlbHO0kk1LwzAYx++C36Hkviat&#10;IlbWDkSFHrzIPI9nydM0Li8liev27Y1IxeLEi94S8uT3f0mWq4PR2R59UM7WpMgZydByJ5SVNXle&#10;PyyuSRYiWAHaWazJEQNZNednyyfUENOl0KshZIliQ036GIcbSgPv0UDI3YA2nXTOG4hp6yUdgO9A&#10;Ii0Zu6L+K4M0M2bWipr4VlyQbH0ckvLvbNd1iuOd468GbTwhQZVJ2gkIXmL8RI7jmEu35RjAp8U+&#10;546CMMrSTmkMtDVycwt28+6ZVexywaqSlVX+MsiJ9ehEsnh/iOgtaEJPZyn/MYtBoeAjYJGcofzJ&#10;RPGXJvr0NF4ru5uKmJUaUMxKnYa+t0Vn36l5AwAA//8DAFBLAwQUAAYACAAAACEAtktVKN8AAAAJ&#10;AQAADwAAAGRycy9kb3ducmV2LnhtbEyPwWrDMBBE74X+g9hCb43kBCfFtRxCaHsKhSaF0ptibWwT&#10;a2UsxXb+vttTc9yZYfZNvp5cKwbsQ+NJQzJTIJBKbxuqNHwd3p6eQYRoyJrWE2q4YoB1cX+Xm8z6&#10;kT5x2MdKcAmFzGioY+wyKUNZozNh5jsk9k6+dyby2VfS9mbkctfKuVJL6UxD/KE2HW5rLM/7i9Pw&#10;Pppxs0heh935tL3+HNKP712CWj8+TJsXEBGn+B+GP3xGh4KZjv5CNohWQ5rwlMj6MgXB/lwtViCO&#10;LCi1Alnk8nZB8QsAAP//AwBQSwMECgAAAAAAAAAhAJ80xhM7CwAAOwsAABUAAABkcnMvbWVkaWEv&#10;aW1hZ2UxLmpwZWf/2P/gABBKRklGAAEBAQBgAGAAAP/bAEMAAwICAwICAwMDAwQDAwQFCAUFBAQF&#10;CgcHBggMCgwMCwoLCw0OEhANDhEOCwsQFhARExQVFRUMDxcYFhQYEhQVFP/bAEMBAwQEBQQFCQUF&#10;CRQNCw0UFBQUFBQUFBQUFBQUFBQUFBQUFBQUFBQUFBQUFBQUFBQUFBQUFBQUFBQUFBQUFBQUFP/A&#10;ABEIADoAM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QZtgya4nxl4utrLXLPSbXWbWHWBE12dPSZGuWiBCiTys7jFuO0tjG4rznFcr+0v8A&#10;GxPhH8H9b17S7m3l1VGis7dyyslvJNIsayPnIAUuCN3BYqDw1fLXxs+HOhfDbw5p9/p6N4k+P97e&#10;WWuw3kF+TFbyNIA/MjjMEmJIyxznzMsyLtA+bzas6+FqU8PPldvivZJ9Ne91quxwVcb9VxEYShda&#10;Xb0VnoktHdvse9aX+0r4x8d+KPE2m+Bfhjda7pug3M1hPqt5fpZxyXUS5aJVkUA5bCghjgMrkYOK&#10;t+BP2gdR+I1z4m8N6v4ZvvBXijQLiOO/snlEymKVCYyku0ZLYb7vYKwY7hXkzWGreGPGviHWbP4t&#10;6f8ADq18RWttqNzod01tKEvniNvI/mNIq7lWKEhQSGZDyoIY8P4t0HVtP+Gl9Lc6pL8UY/FHiNLz&#10;xXqdiUguX0uFoohbhMkq7RpDHsXPyyOcgfMPkMTnNXFYONKM5RqT5VK9ko3tzPRX01Xnc6YYbFYS&#10;vPE1lN0o3abUeV9rWXNp5n3x4P8AEuneLPD9lqOmarp+tWssY/0zS7hbi3kYcNsdSQRkGtyvjBL3&#10;w1+zv4m8E+LvhxPEPBfjfWYNGv8ARWvDMYJSfKCW8Sscur7i332UoFUqjEV9f2OtWWoTyQ29ykss&#10;f3kU9vUeo5xkcZBHUEV+gYfEwSjSqNKWy1303W19DnwmJlioyco2a7app6pp9U192xoUUUV6Z3Hy&#10;h8V/E2r+Ifi1rXw08NeBdK8b6XYaYuqaxa63qKwIzMyFYIlaB04V1I3kZ8w8qI1J+ffC2seBfAPw&#10;08V/ErwFpOo+G57qL+xraw8R3CtDZuSAvkZZ9qNuxkNg+RtVVOSPobxn4t8VfDH9o7xcU8L+IPGW&#10;ieKNIgWwh0RYttrcqiR7JJZZESEELI2XYE5G0NyB5p8PPDvjLwx8NZPD+t3mlJ4vMjXY0q1mWV1g&#10;JQorS5jKSvi6CKAynGcHyyD+R5hTwGAxClQtzuTvDmsmk9LxTdvKVjkwssbi6vJXj7t5Wk0rxaaU&#10;bX3011ufOvw9uZPiH4zurGDTp/HPibUIpWKtqQg2bJRJ5jHY8mUVG+aTcp+Rdw3IrQ/CX4o/8K+8&#10;SWWpSeILD7EssbahZW91E8JXJ3yM3mZZhubbLkMoOAV7e5fCjxDr2k+MdKtEspvEWkeIri3juR4j&#10;M96bOFZNwOwSIsT7kGGIwGCuAxStJfGXja7+PN/pDXuj3VnpsH2jXrtrRLfTreAvJP5iiVi6SmN4&#10;w+5sKd+PkXKeg8TgMXReJw9GMZbNe9pba2rs9Pnc+nzLE5tg4LDVsznOElorQfN05bctla77WSv0&#10;RHong7TfDfxkHh34ffDuz8QeNrqxk1v+3/EeoCKyskL4P2ddkhjAkJwkKKMBfvBc19P/ALLfxCh+&#10;K/w5i8Qy2P8AZ+sRXEtjf2yy+ZHFKhBxGdq/KVMZxjjoS2Nx8a0jVPGngn4xDxeNM/4TrwxZ6O+l&#10;XyeFmggu47xXLuTYyOANpZlEayySDphjnPqf7HVn4ii+Fc9/4nWeDUtU1Oe+WzuxtntYmCBUkTqj&#10;fLu2nkBxkA8C+H6OBqVo1oNTqrmu+bmatta793qkrbHy8qmMhiFS5bUve2Wlvd5XdfP+ke80UUV+&#10;knYfPP7VHh/xF4a+CniTWPCWp3ttq8BSeW7twgmhgMoM8ifLtDBNw3Y+UF2+9yfnrxt8NtF+Cngi&#10;L42/CeGXWIrq0tbbUNL1+5ea4uJ5Cm1597b5ZHdoAI124dlkTIIx+g7rkEHkemK+cfFf7L3gfRvi&#10;NH4stl1RZ7u7bUJdI+1ltPlvA5aOYw4y0itKxQFiqk/KmdpHxWY4DCZZhqtelSXK1qlu5dNdW7tp&#10;Wei3WxwYjDYjG4iC5/d062cWteZd+zTOA/4TP4f+H/HoPiJhoPi5oLN5be1aSc27yxuywOyIUch4&#10;ZG3lQxDAkAFazvHnx1m1Hwbot78NdNtNfs9d1z+wJrm9HkQw3LHZ+9jcJxJKFALFcM68sGUV8r/E&#10;jVbqT4s/ELWnun1S3svFdzbzajHEUgBgs7tEgByRuVYc4zkqUY43ivcv2Z/B+neK/wDheHhHWbgN&#10;ZLq8Vve6QrGOSxuCZkModWyr7oIyOAQVQg/MK+Knl08DhY15Rd7p1EtE0t7abpNtPy63MKWaVcfj&#10;Z4FxcU+ZRl1W9tfOzt+Bvar8AdN+CvjT4c2Pge91WX4j6nrscniNrS/eazktXPmSRXiAL1UOySbU&#10;ZhHLJ1AUfbmi+GI9GvHuI7mWTenllXVADznJwAc5LH0+ZuOa8++BXwC8LfCe1n1bS5NR1fWtWjD3&#10;Wta3cLcXkqk7tpdUQYJ5JCgsQCc4GPXFBHHav0nCZbhqk4Y2VNc2nK10VrLXRu67nRgadfDwlCo7&#10;J7R3sl57tvdsfRRRX0J3BUbxhjk1+aH/AAUO+LfjnwT4/wDFlt4d8Z+IdAt4P7I8qLS9Vntkj36d&#10;rDvtCOANzRRMcdTGhPKjFH4sfF/x5pv7Qlrptp428RWunEXGbSHVp0iOIteI+QPjgwQnp/yyT+6M&#10;Jq4Hvn7Wf7Kdzr3h6SH4XeEITeazqd/q+sxW1zFAst3LYPbrNtlkVVLEqG2YGSWIyzMfof4cfB3w&#10;x8Ob7xLrOj6TFZ654qvf7U1y93F5Lu4OSASScIu4hVXCjJONzMx/Hb4gftD/ABVsvid4stbf4meM&#10;YLWBo/Kgi1+7VI86aznaokwPm+bjvz1r07Xvjh8Rofg74QvY/H/ihLyfTLmSW4XWbkSSME8NEMzb&#10;8kj7Rccn/ntJ/fbM8iu5dznhQjCrKqnrK34X2+8/XWKNYkVFUKqjACjAAqSvyH+Lfxv+I2m2vwWN&#10;p4/8UWp1D4ZWF/eGDWblPtNy2nak7TSYf55C0cbFzkkopzkCvtj9lfxfrviL49/tCafqutajqdhp&#10;eo6Slha3l3JLFaK9mWcRIxIQM3JCgZPJq0rHQfUFFFFAH//ZUEsBAi0AFAAGAAgAAAAhAIoVP5gM&#10;AQAAFQIAABMAAAAAAAAAAAAAAAAAAAAAAFtDb250ZW50X1R5cGVzXS54bWxQSwECLQAUAAYACAAA&#10;ACEAOP0h/9YAAACUAQAACwAAAAAAAAAAAAAAAAA9AQAAX3JlbHMvLnJlbHNQSwECLQAUAAYACAAA&#10;ACEAPC3lgKoEAACBDAAADgAAAAAAAAAAAAAAAAA8AgAAZHJzL2Uyb0RvYy54bWxQSwECLQAUAAYA&#10;CAAAACEAU4kadxYBAACXAgAAGQAAAAAAAAAAAAAAAAASBwAAZHJzL19yZWxzL2Uyb0RvYy54bWwu&#10;cmVsc1BLAQItABQABgAIAAAAIQC2S1Uo3wAAAAkBAAAPAAAAAAAAAAAAAAAAAF8IAABkcnMvZG93&#10;bnJldi54bWxQSwECLQAKAAAAAAAAACEAnzTGEzsLAAA7CwAAFQAAAAAAAAAAAAAAAABrCQAAZHJz&#10;L21lZGlhL2ltYWdlMS5qcGVnUEsFBgAAAAAGAAYAfQEAANk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http://www.gobcesar.gov.co/admin/files/Img_Ban_20060904-092029.jpg" href="http://www.sedcesar.gov.co/" target="_blank" style="position:absolute;left:4579;top:10425;width:1802;height:13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eBMLCAAAA2gAAAA8AAABkcnMvZG93bnJldi54bWxEj8FqwzAQRO+F/IPYQG61nBTa4kYJicGl&#10;F1PitPfF2tgm1spYiuz8fVUo9DjMzBtmu59NLwKNrrOsYJ2kIIhrqztuFHydi8dXEM4ja+wtk4I7&#10;OdjvFg9bzLSd+ESh8o2IEHYZKmi9HzIpXd2SQZfYgTh6Fzsa9FGOjdQjThFuerlJ02dpsOO40OJA&#10;eUv1tboZBd+nEIr38KLTsi/xaeJ8+jzmSq2W8+ENhKfZ/4f/2h9awQZ+r8QbIH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3gTCwgAAANoAAAAPAAAAAAAAAAAAAAAAAJ8C&#10;AABkcnMvZG93bnJldi54bWxQSwUGAAAAAAQABAD3AAAAjgMAAAAA&#10;" o:button="t">
                      <v:fill o:detectmouseclick="t"/>
                      <v:imagedata r:id="rId4" r:href="rId5"/>
                    </v:shape>
                    <v:rect id="Rectangle 3" o:spid="_x0000_s1028" style="position:absolute;left:4581;top:11677;width:192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group>
                </w:pict>
              </mc:Fallback>
            </mc:AlternateContent>
          </w:r>
          <w:r>
            <w:t xml:space="preserve">    </w:t>
          </w:r>
        </w:p>
        <w:p w:rsidR="00412E67" w:rsidRDefault="00412E67" w:rsidP="00412E67">
          <w:pPr>
            <w:jc w:val="center"/>
          </w:pPr>
        </w:p>
        <w:p w:rsidR="00412E67" w:rsidRDefault="00412E67" w:rsidP="00412E67">
          <w:pPr>
            <w:jc w:val="center"/>
          </w:pPr>
        </w:p>
        <w:p w:rsidR="00412E67" w:rsidRDefault="00412E67" w:rsidP="00412E67">
          <w:pPr>
            <w:jc w:val="center"/>
          </w:pPr>
        </w:p>
        <w:p w:rsidR="00412E67" w:rsidRDefault="00412E67" w:rsidP="00412E67">
          <w:pPr>
            <w:jc w:val="center"/>
          </w:pPr>
        </w:p>
        <w:p w:rsidR="00412E67" w:rsidRDefault="00412E67" w:rsidP="00412E67">
          <w:pPr>
            <w:jc w:val="center"/>
            <w:rPr>
              <w:rFonts w:ascii="Arial" w:hAnsi="Arial" w:cs="Arial"/>
              <w:b/>
              <w:sz w:val="18"/>
              <w:szCs w:val="18"/>
            </w:rPr>
          </w:pPr>
        </w:p>
        <w:p w:rsidR="00412E67" w:rsidRPr="000444B8" w:rsidRDefault="00412E67" w:rsidP="00412E67">
          <w:pPr>
            <w:jc w:val="center"/>
            <w:rPr>
              <w:b/>
              <w:sz w:val="18"/>
              <w:szCs w:val="18"/>
            </w:rPr>
          </w:pPr>
          <w:r w:rsidRPr="000444B8">
            <w:rPr>
              <w:rFonts w:ascii="Arial" w:hAnsi="Arial" w:cs="Arial"/>
              <w:b/>
              <w:sz w:val="18"/>
              <w:szCs w:val="18"/>
            </w:rPr>
            <w:t>GOBERNACIÓN DEL CESAR</w:t>
          </w:r>
        </w:p>
      </w:tc>
      <w:tc>
        <w:tcPr>
          <w:tcW w:w="4001" w:type="dxa"/>
          <w:tcBorders>
            <w:top w:val="single" w:sz="6" w:space="0" w:color="auto"/>
            <w:bottom w:val="single" w:sz="6" w:space="0" w:color="auto"/>
            <w:right w:val="single" w:sz="6" w:space="0" w:color="auto"/>
          </w:tcBorders>
          <w:vAlign w:val="center"/>
        </w:tcPr>
        <w:p w:rsidR="00412E67" w:rsidRPr="000444B8" w:rsidRDefault="00412E67" w:rsidP="00412E67">
          <w:pPr>
            <w:jc w:val="center"/>
            <w:rPr>
              <w:rFonts w:ascii="Arial" w:hAnsi="Arial" w:cs="Arial"/>
              <w:b/>
              <w:sz w:val="22"/>
              <w:szCs w:val="22"/>
            </w:rPr>
          </w:pPr>
          <w:r w:rsidRPr="00F17073">
            <w:rPr>
              <w:rFonts w:ascii="Arial" w:hAnsi="Arial" w:cs="Arial"/>
              <w:b/>
              <w:sz w:val="22"/>
              <w:szCs w:val="22"/>
            </w:rPr>
            <w:t>GESTION DE BANCO DE PROYECTOS SGR</w:t>
          </w:r>
        </w:p>
      </w:tc>
      <w:tc>
        <w:tcPr>
          <w:tcW w:w="2410" w:type="dxa"/>
          <w:vMerge w:val="restart"/>
          <w:tcBorders>
            <w:top w:val="single" w:sz="6" w:space="0" w:color="auto"/>
            <w:right w:val="single" w:sz="6" w:space="0" w:color="auto"/>
          </w:tcBorders>
          <w:vAlign w:val="center"/>
        </w:tcPr>
        <w:p w:rsidR="00412E67" w:rsidRDefault="00412E67" w:rsidP="00412E67">
          <w:pPr>
            <w:rPr>
              <w:rFonts w:ascii="Arial" w:hAnsi="Arial" w:cs="Arial"/>
              <w:sz w:val="18"/>
              <w:szCs w:val="18"/>
            </w:rPr>
          </w:pPr>
          <w:r w:rsidRPr="000444B8">
            <w:rPr>
              <w:rFonts w:ascii="Arial" w:hAnsi="Arial" w:cs="Arial"/>
              <w:sz w:val="18"/>
              <w:szCs w:val="18"/>
            </w:rPr>
            <w:t>Código:  GC-FPE-</w:t>
          </w:r>
          <w:r>
            <w:rPr>
              <w:rFonts w:ascii="Arial" w:hAnsi="Arial" w:cs="Arial"/>
              <w:sz w:val="18"/>
              <w:szCs w:val="18"/>
            </w:rPr>
            <w:t>078</w:t>
          </w:r>
        </w:p>
        <w:p w:rsidR="00412E67" w:rsidRPr="000444B8" w:rsidRDefault="00412E67" w:rsidP="00412E67">
          <w:pPr>
            <w:rPr>
              <w:rFonts w:ascii="Arial" w:hAnsi="Arial" w:cs="Arial"/>
              <w:snapToGrid w:val="0"/>
              <w:sz w:val="18"/>
              <w:szCs w:val="18"/>
            </w:rPr>
          </w:pPr>
          <w:r>
            <w:rPr>
              <w:rFonts w:ascii="Arial" w:hAnsi="Arial" w:cs="Arial"/>
              <w:snapToGrid w:val="0"/>
              <w:sz w:val="18"/>
              <w:szCs w:val="18"/>
            </w:rPr>
            <w:t>Versión: 1</w:t>
          </w:r>
        </w:p>
        <w:p w:rsidR="00412E67" w:rsidRPr="000444B8" w:rsidRDefault="00412E67" w:rsidP="00412E67">
          <w:pPr>
            <w:rPr>
              <w:rFonts w:ascii="Arial" w:hAnsi="Arial" w:cs="Arial"/>
              <w:snapToGrid w:val="0"/>
              <w:sz w:val="18"/>
              <w:szCs w:val="18"/>
            </w:rPr>
          </w:pPr>
          <w:r w:rsidRPr="000444B8">
            <w:rPr>
              <w:rFonts w:ascii="Arial" w:hAnsi="Arial" w:cs="Arial"/>
              <w:snapToGrid w:val="0"/>
              <w:sz w:val="18"/>
              <w:szCs w:val="18"/>
            </w:rPr>
            <w:t xml:space="preserve">Fecha:  </w:t>
          </w:r>
          <w:r>
            <w:rPr>
              <w:rFonts w:ascii="Arial" w:hAnsi="Arial" w:cs="Arial"/>
              <w:snapToGrid w:val="0"/>
              <w:sz w:val="18"/>
              <w:szCs w:val="18"/>
            </w:rPr>
            <w:t>23/01/2017</w:t>
          </w:r>
          <w:r w:rsidRPr="000444B8">
            <w:rPr>
              <w:rFonts w:ascii="Arial" w:hAnsi="Arial" w:cs="Arial"/>
              <w:snapToGrid w:val="0"/>
              <w:sz w:val="18"/>
              <w:szCs w:val="18"/>
            </w:rPr>
            <w:t xml:space="preserve">  </w:t>
          </w:r>
        </w:p>
        <w:p w:rsidR="00412E67" w:rsidRPr="0010194E" w:rsidRDefault="00412E67" w:rsidP="00412E67">
          <w:pPr>
            <w:rPr>
              <w:rFonts w:ascii="Verdana" w:hAnsi="Verdana"/>
              <w:b/>
              <w:sz w:val="28"/>
            </w:rPr>
          </w:pPr>
          <w:r w:rsidRPr="000444B8">
            <w:rPr>
              <w:rFonts w:ascii="Arial" w:hAnsi="Arial" w:cs="Arial"/>
              <w:snapToGrid w:val="0"/>
              <w:sz w:val="18"/>
              <w:szCs w:val="18"/>
            </w:rPr>
            <w:t xml:space="preserve">Página:  </w:t>
          </w:r>
          <w:r w:rsidRPr="000444B8">
            <w:rPr>
              <w:rFonts w:ascii="Arial" w:hAnsi="Arial" w:cs="Arial"/>
              <w:snapToGrid w:val="0"/>
              <w:sz w:val="18"/>
              <w:szCs w:val="18"/>
            </w:rPr>
            <w:fldChar w:fldCharType="begin"/>
          </w:r>
          <w:r w:rsidRPr="000444B8">
            <w:rPr>
              <w:rFonts w:ascii="Arial" w:hAnsi="Arial" w:cs="Arial"/>
              <w:snapToGrid w:val="0"/>
              <w:sz w:val="18"/>
              <w:szCs w:val="18"/>
            </w:rPr>
            <w:instrText xml:space="preserve"> PAGE </w:instrText>
          </w:r>
          <w:r w:rsidRPr="000444B8">
            <w:rPr>
              <w:rFonts w:ascii="Arial" w:hAnsi="Arial" w:cs="Arial"/>
              <w:snapToGrid w:val="0"/>
              <w:sz w:val="18"/>
              <w:szCs w:val="18"/>
            </w:rPr>
            <w:fldChar w:fldCharType="separate"/>
          </w:r>
          <w:r w:rsidR="000A1E6B">
            <w:rPr>
              <w:rFonts w:ascii="Arial" w:hAnsi="Arial" w:cs="Arial"/>
              <w:noProof/>
              <w:snapToGrid w:val="0"/>
              <w:sz w:val="18"/>
              <w:szCs w:val="18"/>
            </w:rPr>
            <w:t>5</w:t>
          </w:r>
          <w:r w:rsidRPr="000444B8">
            <w:rPr>
              <w:rFonts w:ascii="Arial" w:hAnsi="Arial" w:cs="Arial"/>
              <w:snapToGrid w:val="0"/>
              <w:sz w:val="18"/>
              <w:szCs w:val="18"/>
            </w:rPr>
            <w:fldChar w:fldCharType="end"/>
          </w:r>
          <w:r w:rsidRPr="000444B8">
            <w:rPr>
              <w:rFonts w:ascii="Arial" w:hAnsi="Arial" w:cs="Arial"/>
              <w:snapToGrid w:val="0"/>
              <w:sz w:val="18"/>
              <w:szCs w:val="18"/>
            </w:rPr>
            <w:t xml:space="preserve"> de </w:t>
          </w:r>
          <w:r w:rsidRPr="000444B8">
            <w:rPr>
              <w:rStyle w:val="Nmerodepgina"/>
              <w:rFonts w:ascii="Arial" w:hAnsi="Arial" w:cs="Arial"/>
              <w:sz w:val="18"/>
              <w:szCs w:val="18"/>
            </w:rPr>
            <w:fldChar w:fldCharType="begin"/>
          </w:r>
          <w:r w:rsidRPr="000444B8">
            <w:rPr>
              <w:rStyle w:val="Nmerodepgina"/>
              <w:rFonts w:ascii="Arial" w:hAnsi="Arial" w:cs="Arial"/>
              <w:sz w:val="18"/>
              <w:szCs w:val="18"/>
            </w:rPr>
            <w:instrText xml:space="preserve"> NUMPAGES </w:instrText>
          </w:r>
          <w:r w:rsidRPr="000444B8">
            <w:rPr>
              <w:rStyle w:val="Nmerodepgina"/>
              <w:rFonts w:ascii="Arial" w:hAnsi="Arial" w:cs="Arial"/>
              <w:sz w:val="18"/>
              <w:szCs w:val="18"/>
            </w:rPr>
            <w:fldChar w:fldCharType="separate"/>
          </w:r>
          <w:r w:rsidR="000A1E6B">
            <w:rPr>
              <w:rStyle w:val="Nmerodepgina"/>
              <w:rFonts w:ascii="Arial" w:hAnsi="Arial" w:cs="Arial"/>
              <w:noProof/>
              <w:sz w:val="18"/>
              <w:szCs w:val="18"/>
            </w:rPr>
            <w:t>6</w:t>
          </w:r>
          <w:r w:rsidRPr="000444B8">
            <w:rPr>
              <w:rStyle w:val="Nmerodepgina"/>
              <w:rFonts w:ascii="Arial" w:hAnsi="Arial" w:cs="Arial"/>
              <w:sz w:val="18"/>
              <w:szCs w:val="18"/>
            </w:rPr>
            <w:fldChar w:fldCharType="end"/>
          </w:r>
        </w:p>
      </w:tc>
    </w:tr>
    <w:tr w:rsidR="00412E67" w:rsidTr="004D0BEE">
      <w:tblPrEx>
        <w:tblCellMar>
          <w:top w:w="0" w:type="dxa"/>
          <w:bottom w:w="0" w:type="dxa"/>
        </w:tblCellMar>
      </w:tblPrEx>
      <w:trPr>
        <w:cantSplit/>
        <w:trHeight w:val="815"/>
      </w:trPr>
      <w:tc>
        <w:tcPr>
          <w:tcW w:w="2520" w:type="dxa"/>
          <w:vMerge/>
          <w:tcBorders>
            <w:left w:val="single" w:sz="6" w:space="0" w:color="auto"/>
            <w:right w:val="single" w:sz="6" w:space="0" w:color="auto"/>
          </w:tcBorders>
        </w:tcPr>
        <w:p w:rsidR="00412E67" w:rsidRDefault="00412E67" w:rsidP="00412E67">
          <w:pPr>
            <w:jc w:val="center"/>
            <w:rPr>
              <w:noProof/>
            </w:rPr>
          </w:pPr>
        </w:p>
      </w:tc>
      <w:tc>
        <w:tcPr>
          <w:tcW w:w="4001" w:type="dxa"/>
          <w:tcBorders>
            <w:top w:val="single" w:sz="6" w:space="0" w:color="auto"/>
            <w:right w:val="single" w:sz="6" w:space="0" w:color="auto"/>
          </w:tcBorders>
          <w:vAlign w:val="center"/>
        </w:tcPr>
        <w:p w:rsidR="00412E67" w:rsidRPr="003C3951" w:rsidRDefault="00412E67" w:rsidP="00412E67">
          <w:pPr>
            <w:jc w:val="center"/>
            <w:rPr>
              <w:rFonts w:ascii="Arial" w:hAnsi="Arial" w:cs="Arial"/>
              <w:b/>
              <w:sz w:val="22"/>
              <w:szCs w:val="22"/>
            </w:rPr>
          </w:pPr>
          <w:r>
            <w:rPr>
              <w:rFonts w:ascii="Arial" w:hAnsi="Arial" w:cs="Arial"/>
              <w:b/>
              <w:bCs/>
              <w:color w:val="000000"/>
              <w:sz w:val="20"/>
              <w:szCs w:val="20"/>
            </w:rPr>
            <w:t>ACUERDO OCAD</w:t>
          </w:r>
          <w:r w:rsidRPr="003C3951">
            <w:rPr>
              <w:rFonts w:ascii="Arial" w:hAnsi="Arial" w:cs="Arial"/>
              <w:b/>
              <w:sz w:val="22"/>
              <w:szCs w:val="22"/>
            </w:rPr>
            <w:t xml:space="preserve"> </w:t>
          </w:r>
        </w:p>
      </w:tc>
      <w:tc>
        <w:tcPr>
          <w:tcW w:w="2410" w:type="dxa"/>
          <w:vMerge/>
          <w:tcBorders>
            <w:right w:val="single" w:sz="6" w:space="0" w:color="auto"/>
          </w:tcBorders>
          <w:vAlign w:val="center"/>
        </w:tcPr>
        <w:p w:rsidR="00412E67" w:rsidRPr="000444B8" w:rsidRDefault="00412E67" w:rsidP="00412E67">
          <w:pPr>
            <w:rPr>
              <w:rFonts w:ascii="Arial" w:hAnsi="Arial" w:cs="Arial"/>
              <w:sz w:val="18"/>
              <w:szCs w:val="18"/>
            </w:rPr>
          </w:pPr>
        </w:p>
      </w:tc>
    </w:tr>
  </w:tbl>
  <w:p w:rsidR="00716025" w:rsidRDefault="0071602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E73B8D"/>
    <w:multiLevelType w:val="hybridMultilevel"/>
    <w:tmpl w:val="6F0EFE56"/>
    <w:lvl w:ilvl="0" w:tplc="40B828B6">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3E8"/>
    <w:rsid w:val="000A1E6B"/>
    <w:rsid w:val="001067BD"/>
    <w:rsid w:val="0016756C"/>
    <w:rsid w:val="001703E7"/>
    <w:rsid w:val="00323302"/>
    <w:rsid w:val="00396D1E"/>
    <w:rsid w:val="003C5477"/>
    <w:rsid w:val="00412E67"/>
    <w:rsid w:val="00447863"/>
    <w:rsid w:val="00482875"/>
    <w:rsid w:val="005D3264"/>
    <w:rsid w:val="00695153"/>
    <w:rsid w:val="00716025"/>
    <w:rsid w:val="007C72DA"/>
    <w:rsid w:val="007D6960"/>
    <w:rsid w:val="008B02E3"/>
    <w:rsid w:val="008C7EFD"/>
    <w:rsid w:val="00A315E9"/>
    <w:rsid w:val="00A76437"/>
    <w:rsid w:val="00C003E8"/>
    <w:rsid w:val="00CE016F"/>
    <w:rsid w:val="00D56421"/>
    <w:rsid w:val="00DC14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2A2E47-AC62-4604-BAA9-4786E1E41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3E8"/>
    <w:pPr>
      <w:spacing w:after="0" w:line="240" w:lineRule="auto"/>
      <w:jc w:val="both"/>
    </w:pPr>
    <w:rPr>
      <w:rFonts w:ascii="Arial Narrow" w:eastAsiaTheme="minorEastAsia" w:hAnsi="Arial Narrow"/>
      <w:sz w:val="16"/>
      <w:szCs w:val="1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03E8"/>
    <w:pPr>
      <w:tabs>
        <w:tab w:val="center" w:pos="4252"/>
        <w:tab w:val="right" w:pos="8504"/>
      </w:tabs>
    </w:pPr>
  </w:style>
  <w:style w:type="character" w:customStyle="1" w:styleId="EncabezadoCar">
    <w:name w:val="Encabezado Car"/>
    <w:basedOn w:val="Fuentedeprrafopredeter"/>
    <w:link w:val="Encabezado"/>
    <w:uiPriority w:val="99"/>
    <w:rsid w:val="00C003E8"/>
    <w:rPr>
      <w:rFonts w:ascii="Arial Narrow" w:eastAsiaTheme="minorEastAsia" w:hAnsi="Arial Narrow"/>
      <w:sz w:val="16"/>
      <w:szCs w:val="16"/>
      <w:lang w:eastAsia="es-CO"/>
    </w:rPr>
  </w:style>
  <w:style w:type="paragraph" w:styleId="Prrafodelista">
    <w:name w:val="List Paragraph"/>
    <w:basedOn w:val="Normal"/>
    <w:uiPriority w:val="34"/>
    <w:qFormat/>
    <w:rsid w:val="00C003E8"/>
    <w:pPr>
      <w:spacing w:after="200" w:line="276" w:lineRule="auto"/>
      <w:ind w:left="720"/>
      <w:contextualSpacing/>
      <w:jc w:val="left"/>
    </w:pPr>
    <w:rPr>
      <w:rFonts w:asciiTheme="minorHAnsi" w:eastAsiaTheme="minorHAnsi" w:hAnsiTheme="minorHAnsi"/>
      <w:sz w:val="22"/>
      <w:szCs w:val="22"/>
      <w:lang w:eastAsia="en-US"/>
    </w:rPr>
  </w:style>
  <w:style w:type="paragraph" w:styleId="Piedepgina">
    <w:name w:val="footer"/>
    <w:basedOn w:val="Normal"/>
    <w:link w:val="PiedepginaCar"/>
    <w:uiPriority w:val="99"/>
    <w:unhideWhenUsed/>
    <w:rsid w:val="00716025"/>
    <w:pPr>
      <w:tabs>
        <w:tab w:val="center" w:pos="4419"/>
        <w:tab w:val="right" w:pos="8838"/>
      </w:tabs>
    </w:pPr>
  </w:style>
  <w:style w:type="character" w:customStyle="1" w:styleId="PiedepginaCar">
    <w:name w:val="Pie de página Car"/>
    <w:basedOn w:val="Fuentedeprrafopredeter"/>
    <w:link w:val="Piedepgina"/>
    <w:uiPriority w:val="99"/>
    <w:rsid w:val="00716025"/>
    <w:rPr>
      <w:rFonts w:ascii="Arial Narrow" w:eastAsiaTheme="minorEastAsia" w:hAnsi="Arial Narrow"/>
      <w:sz w:val="16"/>
      <w:szCs w:val="16"/>
      <w:lang w:eastAsia="es-CO"/>
    </w:rPr>
  </w:style>
  <w:style w:type="paragraph" w:styleId="Textodeglobo">
    <w:name w:val="Balloon Text"/>
    <w:basedOn w:val="Normal"/>
    <w:link w:val="TextodegloboCar"/>
    <w:uiPriority w:val="99"/>
    <w:semiHidden/>
    <w:unhideWhenUsed/>
    <w:rsid w:val="0016756C"/>
    <w:rPr>
      <w:rFonts w:ascii="Tahoma" w:hAnsi="Tahoma" w:cs="Tahoma"/>
    </w:rPr>
  </w:style>
  <w:style w:type="character" w:customStyle="1" w:styleId="TextodegloboCar">
    <w:name w:val="Texto de globo Car"/>
    <w:basedOn w:val="Fuentedeprrafopredeter"/>
    <w:link w:val="Textodeglobo"/>
    <w:uiPriority w:val="99"/>
    <w:semiHidden/>
    <w:rsid w:val="0016756C"/>
    <w:rPr>
      <w:rFonts w:ascii="Tahoma" w:eastAsiaTheme="minorEastAsia" w:hAnsi="Tahoma" w:cs="Tahoma"/>
      <w:sz w:val="16"/>
      <w:szCs w:val="16"/>
      <w:lang w:eastAsia="es-CO"/>
    </w:rPr>
  </w:style>
  <w:style w:type="character" w:styleId="Nmerodepgina">
    <w:name w:val="page number"/>
    <w:rsid w:val="00412E6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http://www.gobcesar.gov.co/admin/files/Img_Ban_20060904-092029.jpg" TargetMode="External"/><Relationship Id="rId2" Type="http://schemas.openxmlformats.org/officeDocument/2006/relationships/image" Target="media/image1.jpeg"/><Relationship Id="rId1" Type="http://schemas.openxmlformats.org/officeDocument/2006/relationships/hyperlink" Target="http://www.sedcesar.gov.co/" TargetMode="External"/><Relationship Id="rId5" Type="http://schemas.openxmlformats.org/officeDocument/2006/relationships/image" Target="http://www.gobcesar.gov.co/admin/files/Img_Ban_20060904-092029.jpg" TargetMode="External"/><Relationship Id="rId4"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6</Pages>
  <Words>2124</Words>
  <Characters>11685</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katiana</dc:creator>
  <cp:keywords/>
  <dc:description/>
  <cp:lastModifiedBy>ivan alvarez</cp:lastModifiedBy>
  <cp:revision>12</cp:revision>
  <dcterms:created xsi:type="dcterms:W3CDTF">2017-01-03T15:31:00Z</dcterms:created>
  <dcterms:modified xsi:type="dcterms:W3CDTF">2017-01-30T15:32:00Z</dcterms:modified>
</cp:coreProperties>
</file>